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4BFBC" w14:textId="381E23BF" w:rsidR="0085243D" w:rsidRPr="00E26BC9" w:rsidRDefault="00000000" w:rsidP="00933003">
      <w:pPr>
        <w:jc w:val="center"/>
        <w:rPr>
          <w:rFonts w:ascii="Arial" w:hAnsi="Arial" w:cs="Arial"/>
          <w:b/>
          <w:sz w:val="29"/>
          <w:szCs w:val="29"/>
        </w:rPr>
      </w:pPr>
      <w:r w:rsidRPr="00E26BC9">
        <w:rPr>
          <w:rFonts w:ascii="Arial" w:hAnsi="Arial" w:cs="Arial"/>
          <w:b/>
          <w:sz w:val="29"/>
          <w:szCs w:val="29"/>
        </w:rPr>
        <w:t xml:space="preserve">TOWN OF </w:t>
      </w:r>
      <w:r w:rsidR="00E7305D" w:rsidRPr="00E26BC9">
        <w:rPr>
          <w:rFonts w:ascii="Arial" w:hAnsi="Arial" w:cs="Arial"/>
          <w:b/>
          <w:sz w:val="29"/>
          <w:szCs w:val="29"/>
        </w:rPr>
        <w:t>OTIS</w:t>
      </w:r>
      <w:r w:rsidRPr="00E26BC9">
        <w:rPr>
          <w:rFonts w:ascii="Arial" w:hAnsi="Arial" w:cs="Arial"/>
          <w:b/>
          <w:sz w:val="29"/>
          <w:szCs w:val="29"/>
        </w:rPr>
        <w:t>, MAINE</w:t>
      </w:r>
    </w:p>
    <w:p w14:paraId="2E3C4C11" w14:textId="77777777" w:rsidR="00933003" w:rsidRPr="00B70D67" w:rsidRDefault="00933003" w:rsidP="00933003">
      <w:pPr>
        <w:jc w:val="center"/>
        <w:rPr>
          <w:rFonts w:ascii="Arial" w:hAnsi="Arial" w:cs="Arial"/>
          <w:b/>
          <w:sz w:val="21"/>
          <w:szCs w:val="21"/>
        </w:rPr>
      </w:pPr>
    </w:p>
    <w:p w14:paraId="3A467E47" w14:textId="40F70A32" w:rsidR="00933003" w:rsidRPr="00E26BC9" w:rsidRDefault="00000000" w:rsidP="00933003">
      <w:pPr>
        <w:jc w:val="center"/>
        <w:rPr>
          <w:rFonts w:ascii="Arial" w:hAnsi="Arial" w:cs="Arial"/>
          <w:b/>
          <w:sz w:val="25"/>
          <w:szCs w:val="25"/>
          <w:u w:val="single"/>
        </w:rPr>
      </w:pPr>
      <w:r w:rsidRPr="00E26BC9">
        <w:rPr>
          <w:rFonts w:ascii="Arial" w:hAnsi="Arial" w:cs="Arial"/>
          <w:b/>
          <w:sz w:val="25"/>
          <w:szCs w:val="25"/>
          <w:u w:val="single"/>
        </w:rPr>
        <w:t>LARGE-SCALE SOLAR ORDINANCE</w:t>
      </w:r>
    </w:p>
    <w:p w14:paraId="3D674ECC" w14:textId="77777777" w:rsidR="00933003" w:rsidRPr="00B70D67" w:rsidRDefault="00933003" w:rsidP="00933003">
      <w:pPr>
        <w:jc w:val="center"/>
        <w:rPr>
          <w:rFonts w:ascii="Arial" w:hAnsi="Arial" w:cs="Arial"/>
          <w:b/>
          <w:sz w:val="21"/>
          <w:szCs w:val="21"/>
        </w:rPr>
      </w:pPr>
    </w:p>
    <w:p w14:paraId="3F46BC41" w14:textId="31B72F9B" w:rsidR="00933003" w:rsidRPr="00B70D67" w:rsidRDefault="00000000" w:rsidP="00933003">
      <w:pPr>
        <w:jc w:val="center"/>
        <w:rPr>
          <w:rFonts w:ascii="Arial" w:hAnsi="Arial" w:cs="Arial"/>
          <w:b/>
          <w:sz w:val="21"/>
          <w:szCs w:val="21"/>
        </w:rPr>
      </w:pPr>
      <w:r w:rsidRPr="00B70D67">
        <w:rPr>
          <w:rFonts w:ascii="Arial" w:hAnsi="Arial" w:cs="Arial"/>
          <w:b/>
          <w:sz w:val="21"/>
          <w:szCs w:val="21"/>
        </w:rPr>
        <w:t xml:space="preserve">Adopted on </w:t>
      </w:r>
      <w:r w:rsidR="00E7305D" w:rsidRPr="00B70D67">
        <w:rPr>
          <w:rFonts w:ascii="Arial" w:hAnsi="Arial" w:cs="Arial"/>
          <w:b/>
          <w:sz w:val="21"/>
          <w:szCs w:val="21"/>
        </w:rPr>
        <w:t>_____</w:t>
      </w:r>
      <w:r w:rsidR="00EC4063">
        <w:rPr>
          <w:rFonts w:ascii="Arial" w:hAnsi="Arial" w:cs="Arial"/>
          <w:b/>
          <w:sz w:val="21"/>
          <w:szCs w:val="21"/>
        </w:rPr>
        <w:t>August 14,2024</w:t>
      </w:r>
      <w:r w:rsidR="00E7305D" w:rsidRPr="00B70D67">
        <w:rPr>
          <w:rFonts w:ascii="Arial" w:hAnsi="Arial" w:cs="Arial"/>
          <w:b/>
          <w:sz w:val="21"/>
          <w:szCs w:val="21"/>
        </w:rPr>
        <w:t>___________</w:t>
      </w:r>
    </w:p>
    <w:p w14:paraId="1632E609" w14:textId="77777777" w:rsidR="005279A7" w:rsidRDefault="005279A7" w:rsidP="00933003">
      <w:pPr>
        <w:rPr>
          <w:rFonts w:ascii="Arial" w:hAnsi="Arial" w:cs="Arial"/>
          <w:b/>
          <w:sz w:val="21"/>
          <w:szCs w:val="21"/>
        </w:rPr>
      </w:pPr>
    </w:p>
    <w:p w14:paraId="76DC6A6F" w14:textId="412A7E0F" w:rsidR="00933003" w:rsidRPr="00B70D67" w:rsidRDefault="00000000" w:rsidP="00933003">
      <w:pPr>
        <w:rPr>
          <w:rFonts w:ascii="Arial" w:hAnsi="Arial" w:cs="Arial"/>
          <w:b/>
          <w:sz w:val="21"/>
          <w:szCs w:val="21"/>
        </w:rPr>
      </w:pPr>
      <w:r w:rsidRPr="00B70D67">
        <w:rPr>
          <w:rFonts w:ascii="Arial" w:hAnsi="Arial" w:cs="Arial"/>
          <w:b/>
          <w:sz w:val="21"/>
          <w:szCs w:val="21"/>
        </w:rPr>
        <w:t>SECTION 1 – TITLE</w:t>
      </w:r>
      <w:r w:rsidR="005A7D83" w:rsidRPr="00B70D67">
        <w:rPr>
          <w:rFonts w:ascii="Arial" w:hAnsi="Arial" w:cs="Arial"/>
          <w:b/>
          <w:sz w:val="21"/>
          <w:szCs w:val="21"/>
        </w:rPr>
        <w:t>; EFFECTIVE DATE.</w:t>
      </w:r>
    </w:p>
    <w:p w14:paraId="00EC10D3" w14:textId="77777777" w:rsidR="00933003" w:rsidRPr="00B70D67" w:rsidRDefault="00933003" w:rsidP="00933003">
      <w:pPr>
        <w:rPr>
          <w:rFonts w:ascii="Arial" w:hAnsi="Arial" w:cs="Arial"/>
          <w:sz w:val="21"/>
          <w:szCs w:val="21"/>
        </w:rPr>
      </w:pPr>
    </w:p>
    <w:p w14:paraId="7B4E22B9" w14:textId="5D78BE89" w:rsidR="005A7D83" w:rsidRPr="00B70D67" w:rsidRDefault="00000000" w:rsidP="00933003">
      <w:pPr>
        <w:rPr>
          <w:rFonts w:ascii="Arial" w:hAnsi="Arial" w:cs="Arial"/>
          <w:sz w:val="21"/>
          <w:szCs w:val="21"/>
        </w:rPr>
      </w:pPr>
      <w:r w:rsidRPr="00B70D67">
        <w:rPr>
          <w:rFonts w:ascii="Arial" w:hAnsi="Arial" w:cs="Arial"/>
          <w:sz w:val="21"/>
          <w:szCs w:val="21"/>
        </w:rPr>
        <w:t xml:space="preserve">This ordinance shall be known and may be cited as </w:t>
      </w:r>
      <w:r w:rsidRPr="00B70D67">
        <w:rPr>
          <w:rFonts w:ascii="Arial" w:hAnsi="Arial" w:cs="Arial"/>
          <w:i/>
          <w:sz w:val="21"/>
          <w:szCs w:val="21"/>
        </w:rPr>
        <w:t xml:space="preserve">The Town of </w:t>
      </w:r>
      <w:r w:rsidR="00E7305D" w:rsidRPr="00B70D67">
        <w:rPr>
          <w:rFonts w:ascii="Arial" w:hAnsi="Arial" w:cs="Arial"/>
          <w:i/>
          <w:sz w:val="21"/>
          <w:szCs w:val="21"/>
        </w:rPr>
        <w:t>Otis</w:t>
      </w:r>
      <w:r w:rsidRPr="00B70D67">
        <w:rPr>
          <w:rFonts w:ascii="Arial" w:hAnsi="Arial" w:cs="Arial"/>
          <w:i/>
          <w:sz w:val="21"/>
          <w:szCs w:val="21"/>
        </w:rPr>
        <w:t xml:space="preserve"> </w:t>
      </w:r>
      <w:r w:rsidR="00E7305D" w:rsidRPr="00B70D67">
        <w:rPr>
          <w:rFonts w:ascii="Arial" w:hAnsi="Arial" w:cs="Arial"/>
          <w:i/>
          <w:sz w:val="21"/>
          <w:szCs w:val="21"/>
        </w:rPr>
        <w:t>Large-Scale Solar</w:t>
      </w:r>
      <w:r w:rsidR="00284786" w:rsidRPr="00B70D67">
        <w:rPr>
          <w:rFonts w:ascii="Arial" w:hAnsi="Arial" w:cs="Arial"/>
          <w:i/>
          <w:sz w:val="21"/>
          <w:szCs w:val="21"/>
        </w:rPr>
        <w:t xml:space="preserve"> Ordinance</w:t>
      </w:r>
      <w:r w:rsidRPr="00B70D67">
        <w:rPr>
          <w:rFonts w:ascii="Arial" w:hAnsi="Arial" w:cs="Arial"/>
          <w:sz w:val="21"/>
          <w:szCs w:val="21"/>
        </w:rPr>
        <w:t xml:space="preserve">, hereinafter the “Ordinance”. </w:t>
      </w:r>
    </w:p>
    <w:p w14:paraId="7F971CA0" w14:textId="77777777" w:rsidR="005A7D83" w:rsidRPr="00B70D67" w:rsidRDefault="005A7D83" w:rsidP="00933003">
      <w:pPr>
        <w:rPr>
          <w:rFonts w:ascii="Arial" w:hAnsi="Arial" w:cs="Arial"/>
          <w:sz w:val="21"/>
          <w:szCs w:val="21"/>
        </w:rPr>
      </w:pPr>
    </w:p>
    <w:p w14:paraId="16AB99A3" w14:textId="3885C089" w:rsidR="00E7305D" w:rsidRPr="00B70D67" w:rsidRDefault="00000000" w:rsidP="00933003">
      <w:pPr>
        <w:rPr>
          <w:rFonts w:ascii="Arial" w:hAnsi="Arial" w:cs="Arial"/>
          <w:sz w:val="21"/>
          <w:szCs w:val="21"/>
        </w:rPr>
      </w:pPr>
      <w:r w:rsidRPr="00B70D67">
        <w:rPr>
          <w:rFonts w:ascii="Arial" w:hAnsi="Arial" w:cs="Arial"/>
          <w:sz w:val="21"/>
          <w:szCs w:val="21"/>
        </w:rPr>
        <w:t xml:space="preserve">The effective date of this Ordinance shall be the date of its adoption, </w:t>
      </w:r>
      <w:r w:rsidR="00EC4063">
        <w:rPr>
          <w:rFonts w:ascii="Arial" w:hAnsi="Arial" w:cs="Arial"/>
          <w:sz w:val="21"/>
          <w:szCs w:val="21"/>
        </w:rPr>
        <w:t>August 14,2024</w:t>
      </w:r>
    </w:p>
    <w:p w14:paraId="207B3D4D" w14:textId="77777777" w:rsidR="00E7305D" w:rsidRPr="00B70D67" w:rsidRDefault="00E7305D" w:rsidP="00933003">
      <w:pPr>
        <w:rPr>
          <w:rFonts w:ascii="Arial" w:hAnsi="Arial" w:cs="Arial"/>
          <w:sz w:val="21"/>
          <w:szCs w:val="21"/>
        </w:rPr>
      </w:pPr>
    </w:p>
    <w:p w14:paraId="63321072" w14:textId="40DBE339" w:rsidR="00933003" w:rsidRDefault="00000000" w:rsidP="00933003">
      <w:pPr>
        <w:rPr>
          <w:rFonts w:ascii="Arial" w:hAnsi="Arial" w:cs="Arial"/>
          <w:sz w:val="21"/>
          <w:szCs w:val="21"/>
        </w:rPr>
      </w:pPr>
      <w:r w:rsidRPr="00B70D67">
        <w:rPr>
          <w:rFonts w:ascii="Arial" w:hAnsi="Arial" w:cs="Arial"/>
          <w:sz w:val="21"/>
          <w:szCs w:val="21"/>
        </w:rPr>
        <w:t xml:space="preserve">This Ordinance shall be codified as a new Chapter in the Otis </w:t>
      </w:r>
      <w:r w:rsidR="000A096C">
        <w:rPr>
          <w:rFonts w:ascii="Arial" w:hAnsi="Arial" w:cs="Arial"/>
          <w:sz w:val="21"/>
          <w:szCs w:val="21"/>
        </w:rPr>
        <w:t>Zoning</w:t>
      </w:r>
      <w:r w:rsidRPr="00B70D67">
        <w:rPr>
          <w:rFonts w:ascii="Arial" w:hAnsi="Arial" w:cs="Arial"/>
          <w:sz w:val="21"/>
          <w:szCs w:val="21"/>
        </w:rPr>
        <w:t xml:space="preserve"> Ordinance.</w:t>
      </w:r>
      <w:r w:rsidR="007B0687" w:rsidRPr="00B70D67">
        <w:rPr>
          <w:rFonts w:ascii="Arial" w:hAnsi="Arial" w:cs="Arial"/>
          <w:sz w:val="21"/>
          <w:szCs w:val="21"/>
        </w:rPr>
        <w:t xml:space="preserve"> </w:t>
      </w:r>
    </w:p>
    <w:p w14:paraId="12ADDC07" w14:textId="77777777" w:rsidR="00933003" w:rsidRPr="00B70D67" w:rsidRDefault="00933003" w:rsidP="00933003">
      <w:pPr>
        <w:rPr>
          <w:rFonts w:ascii="Arial" w:hAnsi="Arial" w:cs="Arial"/>
          <w:sz w:val="21"/>
          <w:szCs w:val="21"/>
        </w:rPr>
      </w:pPr>
    </w:p>
    <w:p w14:paraId="32DEC0A0" w14:textId="77777777" w:rsidR="005A7D83" w:rsidRPr="00B70D67" w:rsidRDefault="00000000" w:rsidP="00933003">
      <w:pPr>
        <w:rPr>
          <w:rFonts w:ascii="Arial" w:hAnsi="Arial" w:cs="Arial"/>
          <w:b/>
          <w:sz w:val="21"/>
          <w:szCs w:val="21"/>
        </w:rPr>
      </w:pPr>
      <w:r w:rsidRPr="00B70D67">
        <w:rPr>
          <w:rFonts w:ascii="Arial" w:hAnsi="Arial" w:cs="Arial"/>
          <w:b/>
          <w:sz w:val="21"/>
          <w:szCs w:val="21"/>
        </w:rPr>
        <w:t>SECTION 2 – PURPOSE; AUTHORITY.</w:t>
      </w:r>
    </w:p>
    <w:p w14:paraId="269089ED" w14:textId="77777777" w:rsidR="005A7D83" w:rsidRPr="00B70D67" w:rsidRDefault="005A7D83" w:rsidP="00933003">
      <w:pPr>
        <w:rPr>
          <w:rFonts w:ascii="Arial" w:hAnsi="Arial" w:cs="Arial"/>
          <w:b/>
          <w:sz w:val="21"/>
          <w:szCs w:val="21"/>
        </w:rPr>
      </w:pPr>
    </w:p>
    <w:p w14:paraId="12080DBC" w14:textId="66A2C056" w:rsidR="00C5158B" w:rsidRPr="00B70D67" w:rsidRDefault="00000000" w:rsidP="00933003">
      <w:pPr>
        <w:rPr>
          <w:rFonts w:ascii="Arial" w:hAnsi="Arial" w:cs="Arial"/>
          <w:sz w:val="21"/>
          <w:szCs w:val="21"/>
        </w:rPr>
      </w:pPr>
      <w:r w:rsidRPr="00B70D67">
        <w:rPr>
          <w:rFonts w:ascii="Arial" w:hAnsi="Arial" w:cs="Arial"/>
          <w:sz w:val="21"/>
          <w:szCs w:val="21"/>
        </w:rPr>
        <w:t xml:space="preserve">The purpose of this Ordinance is to establish minimum local standards regarding </w:t>
      </w:r>
      <w:r w:rsidR="00B71A0B" w:rsidRPr="00B70D67">
        <w:rPr>
          <w:rFonts w:ascii="Arial" w:hAnsi="Arial" w:cs="Arial"/>
          <w:sz w:val="21"/>
          <w:szCs w:val="21"/>
        </w:rPr>
        <w:t>L</w:t>
      </w:r>
      <w:r w:rsidR="00E7305D" w:rsidRPr="00B70D67">
        <w:rPr>
          <w:rFonts w:ascii="Arial" w:hAnsi="Arial" w:cs="Arial"/>
          <w:sz w:val="21"/>
          <w:szCs w:val="21"/>
        </w:rPr>
        <w:t>arge</w:t>
      </w:r>
      <w:r w:rsidR="00B71A0B" w:rsidRPr="00B70D67">
        <w:rPr>
          <w:rFonts w:ascii="Arial" w:hAnsi="Arial" w:cs="Arial"/>
          <w:sz w:val="21"/>
          <w:szCs w:val="21"/>
        </w:rPr>
        <w:t>-Scale Solar Facilities</w:t>
      </w:r>
      <w:r w:rsidRPr="00B70D67">
        <w:rPr>
          <w:rFonts w:ascii="Arial" w:hAnsi="Arial" w:cs="Arial"/>
          <w:sz w:val="21"/>
          <w:szCs w:val="21"/>
        </w:rPr>
        <w:t xml:space="preserve"> </w:t>
      </w:r>
      <w:r w:rsidR="00284786" w:rsidRPr="00B70D67">
        <w:rPr>
          <w:rFonts w:ascii="Arial" w:hAnsi="Arial" w:cs="Arial"/>
          <w:sz w:val="21"/>
          <w:szCs w:val="21"/>
        </w:rPr>
        <w:t xml:space="preserve">(defined below) </w:t>
      </w:r>
      <w:r w:rsidRPr="00B70D67">
        <w:rPr>
          <w:rFonts w:ascii="Arial" w:hAnsi="Arial" w:cs="Arial"/>
          <w:sz w:val="21"/>
          <w:szCs w:val="21"/>
        </w:rPr>
        <w:t xml:space="preserve">in the Town of </w:t>
      </w:r>
      <w:r w:rsidR="00E7305D" w:rsidRPr="00B70D67">
        <w:rPr>
          <w:rFonts w:ascii="Arial" w:hAnsi="Arial" w:cs="Arial"/>
          <w:sz w:val="21"/>
          <w:szCs w:val="21"/>
        </w:rPr>
        <w:t>Otis</w:t>
      </w:r>
      <w:r w:rsidR="0048050F" w:rsidRPr="00B70D67">
        <w:rPr>
          <w:rFonts w:ascii="Arial" w:hAnsi="Arial" w:cs="Arial"/>
          <w:sz w:val="21"/>
          <w:szCs w:val="21"/>
        </w:rPr>
        <w:t xml:space="preserve"> to protect the health</w:t>
      </w:r>
      <w:r w:rsidR="002E4EDD" w:rsidRPr="00B70D67">
        <w:rPr>
          <w:rFonts w:ascii="Arial" w:hAnsi="Arial" w:cs="Arial"/>
          <w:sz w:val="21"/>
          <w:szCs w:val="21"/>
        </w:rPr>
        <w:t>, safety,</w:t>
      </w:r>
      <w:r w:rsidR="0048050F" w:rsidRPr="00B70D67">
        <w:rPr>
          <w:rFonts w:ascii="Arial" w:hAnsi="Arial" w:cs="Arial"/>
          <w:sz w:val="21"/>
          <w:szCs w:val="21"/>
        </w:rPr>
        <w:t xml:space="preserve"> and general welfare of the inhabitants of </w:t>
      </w:r>
      <w:r w:rsidR="00E7305D" w:rsidRPr="00B70D67">
        <w:rPr>
          <w:rFonts w:ascii="Arial" w:hAnsi="Arial" w:cs="Arial"/>
          <w:sz w:val="21"/>
          <w:szCs w:val="21"/>
        </w:rPr>
        <w:t>Otis</w:t>
      </w:r>
      <w:r w:rsidR="0048050F" w:rsidRPr="00B70D67">
        <w:rPr>
          <w:rFonts w:ascii="Arial" w:hAnsi="Arial" w:cs="Arial"/>
          <w:sz w:val="21"/>
          <w:szCs w:val="21"/>
        </w:rPr>
        <w:t>.</w:t>
      </w:r>
      <w:r w:rsidR="001B3835" w:rsidRPr="00B70D67">
        <w:rPr>
          <w:rFonts w:ascii="Arial" w:hAnsi="Arial" w:cs="Arial"/>
          <w:sz w:val="21"/>
          <w:szCs w:val="21"/>
        </w:rPr>
        <w:t xml:space="preserve">  It is adopted pursuant to the home rule authority of the Town of </w:t>
      </w:r>
      <w:r w:rsidR="00E7305D" w:rsidRPr="00B70D67">
        <w:rPr>
          <w:rFonts w:ascii="Arial" w:hAnsi="Arial" w:cs="Arial"/>
          <w:sz w:val="21"/>
          <w:szCs w:val="21"/>
        </w:rPr>
        <w:t>Otis</w:t>
      </w:r>
      <w:r w:rsidR="001B3835" w:rsidRPr="00B70D67">
        <w:rPr>
          <w:rFonts w:ascii="Arial" w:hAnsi="Arial" w:cs="Arial"/>
          <w:sz w:val="21"/>
          <w:szCs w:val="21"/>
        </w:rPr>
        <w:t xml:space="preserve"> pursuant to the Maine Constitution and 30-A M.R.S. </w:t>
      </w:r>
      <w:r w:rsidR="003F338F" w:rsidRPr="00B70D67">
        <w:rPr>
          <w:rFonts w:ascii="Arial" w:hAnsi="Arial" w:cs="Arial"/>
          <w:sz w:val="21"/>
          <w:szCs w:val="21"/>
        </w:rPr>
        <w:t xml:space="preserve">§ 3001 </w:t>
      </w:r>
      <w:r w:rsidR="00753C1F" w:rsidRPr="00B70D67">
        <w:rPr>
          <w:rFonts w:ascii="Arial" w:hAnsi="Arial" w:cs="Arial"/>
          <w:sz w:val="21"/>
          <w:szCs w:val="21"/>
        </w:rPr>
        <w:t>et</w:t>
      </w:r>
      <w:r w:rsidR="001B3835" w:rsidRPr="00B70D67">
        <w:rPr>
          <w:rFonts w:ascii="Arial" w:hAnsi="Arial" w:cs="Arial"/>
          <w:sz w:val="21"/>
          <w:szCs w:val="21"/>
        </w:rPr>
        <w:t xml:space="preserve"> al.</w:t>
      </w:r>
    </w:p>
    <w:p w14:paraId="5A03A775" w14:textId="77777777" w:rsidR="00C5158B" w:rsidRPr="00B70D67" w:rsidRDefault="00C5158B" w:rsidP="00933003">
      <w:pPr>
        <w:rPr>
          <w:rFonts w:ascii="Arial" w:hAnsi="Arial" w:cs="Arial"/>
          <w:sz w:val="21"/>
          <w:szCs w:val="21"/>
        </w:rPr>
      </w:pPr>
    </w:p>
    <w:p w14:paraId="593C1C41" w14:textId="7E2A6B19" w:rsidR="005A7D83" w:rsidRPr="00B70D67" w:rsidRDefault="00000000" w:rsidP="00933003">
      <w:pPr>
        <w:rPr>
          <w:rFonts w:ascii="Arial" w:hAnsi="Arial" w:cs="Arial"/>
          <w:b/>
          <w:sz w:val="21"/>
          <w:szCs w:val="21"/>
        </w:rPr>
      </w:pPr>
      <w:r w:rsidRPr="00B70D67">
        <w:rPr>
          <w:rFonts w:ascii="Arial" w:hAnsi="Arial" w:cs="Arial"/>
          <w:sz w:val="21"/>
          <w:szCs w:val="21"/>
        </w:rPr>
        <w:t>This O</w:t>
      </w:r>
      <w:r w:rsidR="005B3639" w:rsidRPr="00B70D67">
        <w:rPr>
          <w:rFonts w:ascii="Arial" w:hAnsi="Arial" w:cs="Arial"/>
          <w:sz w:val="21"/>
          <w:szCs w:val="21"/>
        </w:rPr>
        <w:t>rdinance shall be in addition</w:t>
      </w:r>
      <w:r w:rsidRPr="00B70D67">
        <w:rPr>
          <w:rFonts w:ascii="Arial" w:hAnsi="Arial" w:cs="Arial"/>
          <w:sz w:val="21"/>
          <w:szCs w:val="21"/>
        </w:rPr>
        <w:t xml:space="preserve">, and not in lieu of or a substitute, to any other </w:t>
      </w:r>
      <w:r w:rsidR="003E2DA7" w:rsidRPr="00B70D67">
        <w:rPr>
          <w:rFonts w:ascii="Arial" w:hAnsi="Arial" w:cs="Arial"/>
          <w:sz w:val="21"/>
          <w:szCs w:val="21"/>
        </w:rPr>
        <w:t>l</w:t>
      </w:r>
      <w:r w:rsidRPr="00B70D67">
        <w:rPr>
          <w:rFonts w:ascii="Arial" w:hAnsi="Arial" w:cs="Arial"/>
          <w:sz w:val="21"/>
          <w:szCs w:val="21"/>
        </w:rPr>
        <w:t xml:space="preserve">ocal, </w:t>
      </w:r>
      <w:r w:rsidR="003E2DA7" w:rsidRPr="00B70D67">
        <w:rPr>
          <w:rFonts w:ascii="Arial" w:hAnsi="Arial" w:cs="Arial"/>
          <w:sz w:val="21"/>
          <w:szCs w:val="21"/>
        </w:rPr>
        <w:t>s</w:t>
      </w:r>
      <w:r w:rsidRPr="00B70D67">
        <w:rPr>
          <w:rFonts w:ascii="Arial" w:hAnsi="Arial" w:cs="Arial"/>
          <w:sz w:val="21"/>
          <w:szCs w:val="21"/>
        </w:rPr>
        <w:t xml:space="preserve">tate, or </w:t>
      </w:r>
      <w:r w:rsidR="003E2DA7" w:rsidRPr="00B70D67">
        <w:rPr>
          <w:rFonts w:ascii="Arial" w:hAnsi="Arial" w:cs="Arial"/>
          <w:sz w:val="21"/>
          <w:szCs w:val="21"/>
        </w:rPr>
        <w:t>f</w:t>
      </w:r>
      <w:r w:rsidRPr="00B70D67">
        <w:rPr>
          <w:rFonts w:ascii="Arial" w:hAnsi="Arial" w:cs="Arial"/>
          <w:sz w:val="21"/>
          <w:szCs w:val="21"/>
        </w:rPr>
        <w:t xml:space="preserve">ederal requirements applicable to any </w:t>
      </w:r>
      <w:r w:rsidR="00DA07DE" w:rsidRPr="00B70D67">
        <w:rPr>
          <w:rFonts w:ascii="Arial" w:hAnsi="Arial" w:cs="Arial"/>
          <w:sz w:val="21"/>
          <w:szCs w:val="21"/>
        </w:rPr>
        <w:t>L</w:t>
      </w:r>
      <w:r w:rsidR="00E7305D" w:rsidRPr="00B70D67">
        <w:rPr>
          <w:rFonts w:ascii="Arial" w:hAnsi="Arial" w:cs="Arial"/>
          <w:sz w:val="21"/>
          <w:szCs w:val="21"/>
        </w:rPr>
        <w:t>arge-</w:t>
      </w:r>
      <w:r w:rsidR="00DA07DE" w:rsidRPr="00B70D67">
        <w:rPr>
          <w:rFonts w:ascii="Arial" w:hAnsi="Arial" w:cs="Arial"/>
          <w:sz w:val="21"/>
          <w:szCs w:val="21"/>
        </w:rPr>
        <w:t>S</w:t>
      </w:r>
      <w:r w:rsidR="00E7305D" w:rsidRPr="00B70D67">
        <w:rPr>
          <w:rFonts w:ascii="Arial" w:hAnsi="Arial" w:cs="Arial"/>
          <w:sz w:val="21"/>
          <w:szCs w:val="21"/>
        </w:rPr>
        <w:t xml:space="preserve">cale </w:t>
      </w:r>
      <w:r w:rsidR="00DA07DE" w:rsidRPr="00B70D67">
        <w:rPr>
          <w:rFonts w:ascii="Arial" w:hAnsi="Arial" w:cs="Arial"/>
          <w:sz w:val="21"/>
          <w:szCs w:val="21"/>
        </w:rPr>
        <w:t>S</w:t>
      </w:r>
      <w:r w:rsidR="00E7305D" w:rsidRPr="00B70D67">
        <w:rPr>
          <w:rFonts w:ascii="Arial" w:hAnsi="Arial" w:cs="Arial"/>
          <w:sz w:val="21"/>
          <w:szCs w:val="21"/>
        </w:rPr>
        <w:t xml:space="preserve">olar </w:t>
      </w:r>
      <w:r w:rsidR="00DA07DE" w:rsidRPr="00B70D67">
        <w:rPr>
          <w:rFonts w:ascii="Arial" w:hAnsi="Arial" w:cs="Arial"/>
          <w:sz w:val="21"/>
          <w:szCs w:val="21"/>
        </w:rPr>
        <w:t>F</w:t>
      </w:r>
      <w:r w:rsidR="00E7305D" w:rsidRPr="00B70D67">
        <w:rPr>
          <w:rFonts w:ascii="Arial" w:hAnsi="Arial" w:cs="Arial"/>
          <w:sz w:val="21"/>
          <w:szCs w:val="21"/>
        </w:rPr>
        <w:t>acilities</w:t>
      </w:r>
      <w:r w:rsidRPr="00B70D67">
        <w:rPr>
          <w:rFonts w:ascii="Arial" w:hAnsi="Arial" w:cs="Arial"/>
          <w:sz w:val="21"/>
          <w:szCs w:val="21"/>
        </w:rPr>
        <w:t xml:space="preserve"> governed by this Ordinance. </w:t>
      </w:r>
      <w:r w:rsidR="001E2767">
        <w:rPr>
          <w:rFonts w:ascii="Arial" w:hAnsi="Arial" w:cs="Arial"/>
          <w:sz w:val="21"/>
          <w:szCs w:val="21"/>
        </w:rPr>
        <w:t xml:space="preserve"> To the extent there is any conflict between this Ordinance and another ordinance or State or Federal law or regulation, the stricter standard shall apply.  </w:t>
      </w:r>
      <w:r w:rsidRPr="00B70D67">
        <w:rPr>
          <w:rFonts w:ascii="Arial" w:hAnsi="Arial" w:cs="Arial"/>
          <w:sz w:val="21"/>
          <w:szCs w:val="21"/>
        </w:rPr>
        <w:t xml:space="preserve"> </w:t>
      </w:r>
      <w:r w:rsidR="001B3835" w:rsidRPr="00B70D67">
        <w:rPr>
          <w:rFonts w:ascii="Arial" w:hAnsi="Arial" w:cs="Arial"/>
          <w:sz w:val="21"/>
          <w:szCs w:val="21"/>
        </w:rPr>
        <w:t xml:space="preserve">  </w:t>
      </w:r>
      <w:r w:rsidR="0048050F" w:rsidRPr="00B70D67">
        <w:rPr>
          <w:rFonts w:ascii="Arial" w:hAnsi="Arial" w:cs="Arial"/>
          <w:sz w:val="21"/>
          <w:szCs w:val="21"/>
        </w:rPr>
        <w:t xml:space="preserve">  </w:t>
      </w:r>
      <w:r w:rsidRPr="00B70D67">
        <w:rPr>
          <w:rFonts w:ascii="Arial" w:hAnsi="Arial" w:cs="Arial"/>
          <w:sz w:val="21"/>
          <w:szCs w:val="21"/>
        </w:rPr>
        <w:t xml:space="preserve">  </w:t>
      </w:r>
    </w:p>
    <w:p w14:paraId="7214C0E7" w14:textId="77777777" w:rsidR="005A7D83" w:rsidRPr="00B70D67" w:rsidRDefault="005A7D83" w:rsidP="00933003">
      <w:pPr>
        <w:rPr>
          <w:rFonts w:ascii="Arial" w:hAnsi="Arial" w:cs="Arial"/>
          <w:b/>
          <w:sz w:val="21"/>
          <w:szCs w:val="21"/>
        </w:rPr>
      </w:pPr>
    </w:p>
    <w:p w14:paraId="2C03B5C2" w14:textId="13AAF17F" w:rsidR="00B45F64" w:rsidRPr="00B70D67" w:rsidRDefault="00000000" w:rsidP="00933003">
      <w:pPr>
        <w:rPr>
          <w:rFonts w:ascii="Arial" w:hAnsi="Arial" w:cs="Arial"/>
          <w:b/>
          <w:sz w:val="21"/>
          <w:szCs w:val="21"/>
        </w:rPr>
      </w:pPr>
      <w:r w:rsidRPr="00B70D67">
        <w:rPr>
          <w:rFonts w:ascii="Arial" w:hAnsi="Arial" w:cs="Arial"/>
          <w:b/>
          <w:sz w:val="21"/>
          <w:szCs w:val="21"/>
        </w:rPr>
        <w:t xml:space="preserve">SECTION 3 – APPLICABILITY.  </w:t>
      </w:r>
    </w:p>
    <w:p w14:paraId="060E8ED2" w14:textId="77777777" w:rsidR="00B45F64" w:rsidRPr="00B70D67" w:rsidRDefault="00B45F64" w:rsidP="00933003">
      <w:pPr>
        <w:rPr>
          <w:rFonts w:ascii="Arial" w:hAnsi="Arial" w:cs="Arial"/>
          <w:sz w:val="21"/>
          <w:szCs w:val="21"/>
        </w:rPr>
      </w:pPr>
    </w:p>
    <w:p w14:paraId="512AD952" w14:textId="1E9884FC" w:rsidR="0073189B" w:rsidRDefault="00000000" w:rsidP="00933003">
      <w:pPr>
        <w:rPr>
          <w:rFonts w:ascii="Arial" w:hAnsi="Arial" w:cs="Arial"/>
          <w:sz w:val="21"/>
          <w:szCs w:val="21"/>
        </w:rPr>
      </w:pPr>
      <w:r w:rsidRPr="00B70D67">
        <w:rPr>
          <w:rFonts w:ascii="Arial" w:hAnsi="Arial" w:cs="Arial"/>
          <w:sz w:val="21"/>
          <w:szCs w:val="21"/>
        </w:rPr>
        <w:t xml:space="preserve">This Ordinance shall apply to any </w:t>
      </w:r>
      <w:r w:rsidR="00E7305D" w:rsidRPr="00B70D67">
        <w:rPr>
          <w:rFonts w:ascii="Arial" w:hAnsi="Arial" w:cs="Arial"/>
          <w:sz w:val="21"/>
          <w:szCs w:val="21"/>
        </w:rPr>
        <w:t xml:space="preserve">Large-Scale Solar Facility in the Town of Otis.  For the purposes of this Ordinance, a Large-Scale Solar Facility is defined as any power generation facility utilizing solar energy that occupies an area greater than </w:t>
      </w:r>
      <w:r w:rsidR="002649DF">
        <w:rPr>
          <w:rFonts w:ascii="Arial" w:hAnsi="Arial" w:cs="Arial"/>
          <w:sz w:val="21"/>
          <w:szCs w:val="21"/>
        </w:rPr>
        <w:t>three</w:t>
      </w:r>
      <w:r w:rsidR="00E7305D" w:rsidRPr="00B70D67">
        <w:rPr>
          <w:rFonts w:ascii="Arial" w:hAnsi="Arial" w:cs="Arial"/>
          <w:sz w:val="21"/>
          <w:szCs w:val="21"/>
        </w:rPr>
        <w:t xml:space="preserve"> (</w:t>
      </w:r>
      <w:r w:rsidR="002649DF">
        <w:rPr>
          <w:rFonts w:ascii="Arial" w:hAnsi="Arial" w:cs="Arial"/>
          <w:sz w:val="21"/>
          <w:szCs w:val="21"/>
        </w:rPr>
        <w:t>3</w:t>
      </w:r>
      <w:r w:rsidR="00E7305D" w:rsidRPr="00B70D67">
        <w:rPr>
          <w:rFonts w:ascii="Arial" w:hAnsi="Arial" w:cs="Arial"/>
          <w:sz w:val="21"/>
          <w:szCs w:val="21"/>
        </w:rPr>
        <w:t>) acre and that does not fully utilize solar</w:t>
      </w:r>
      <w:r w:rsidR="00B45F64" w:rsidRPr="00B70D67">
        <w:rPr>
          <w:rFonts w:ascii="Arial" w:hAnsi="Arial" w:cs="Arial"/>
          <w:sz w:val="21"/>
          <w:szCs w:val="21"/>
        </w:rPr>
        <w:t xml:space="preserve"> energy generated on the property where the facility is located</w:t>
      </w:r>
      <w:r w:rsidR="00E7305D" w:rsidRPr="00B70D67">
        <w:rPr>
          <w:rFonts w:ascii="Arial" w:hAnsi="Arial" w:cs="Arial"/>
          <w:sz w:val="21"/>
          <w:szCs w:val="21"/>
        </w:rPr>
        <w:t>.</w:t>
      </w:r>
      <w:r w:rsidR="00B45F64" w:rsidRPr="00B70D67">
        <w:rPr>
          <w:rFonts w:ascii="Arial" w:hAnsi="Arial" w:cs="Arial"/>
          <w:sz w:val="21"/>
          <w:szCs w:val="21"/>
        </w:rPr>
        <w:t xml:space="preserve">  </w:t>
      </w:r>
      <w:r w:rsidR="00546D3B" w:rsidRPr="00B70D67">
        <w:rPr>
          <w:rFonts w:ascii="Arial" w:hAnsi="Arial" w:cs="Arial"/>
          <w:sz w:val="21"/>
          <w:szCs w:val="21"/>
        </w:rPr>
        <w:t xml:space="preserve">For the purposes of this Ordinance, access roads associated with a solar energy facility shall not count towards the </w:t>
      </w:r>
      <w:r w:rsidR="002649DF">
        <w:rPr>
          <w:rFonts w:ascii="Arial" w:hAnsi="Arial" w:cs="Arial"/>
          <w:sz w:val="21"/>
          <w:szCs w:val="21"/>
        </w:rPr>
        <w:t>three</w:t>
      </w:r>
      <w:r w:rsidR="00546D3B" w:rsidRPr="00B70D67">
        <w:rPr>
          <w:rFonts w:ascii="Arial" w:hAnsi="Arial" w:cs="Arial"/>
          <w:sz w:val="21"/>
          <w:szCs w:val="21"/>
        </w:rPr>
        <w:t xml:space="preserve"> (</w:t>
      </w:r>
      <w:r w:rsidR="002649DF">
        <w:rPr>
          <w:rFonts w:ascii="Arial" w:hAnsi="Arial" w:cs="Arial"/>
          <w:sz w:val="21"/>
          <w:szCs w:val="21"/>
        </w:rPr>
        <w:t>3</w:t>
      </w:r>
      <w:r w:rsidR="00546D3B" w:rsidRPr="00B70D67">
        <w:rPr>
          <w:rFonts w:ascii="Arial" w:hAnsi="Arial" w:cs="Arial"/>
          <w:sz w:val="21"/>
          <w:szCs w:val="21"/>
        </w:rPr>
        <w:t xml:space="preserve">) acre threshold.  </w:t>
      </w:r>
      <w:r w:rsidR="00E7305D" w:rsidRPr="00B70D67">
        <w:rPr>
          <w:rFonts w:ascii="Arial" w:hAnsi="Arial" w:cs="Arial"/>
          <w:sz w:val="21"/>
          <w:szCs w:val="21"/>
        </w:rPr>
        <w:t xml:space="preserve">   </w:t>
      </w:r>
    </w:p>
    <w:p w14:paraId="73E00A88" w14:textId="77777777" w:rsidR="0073189B" w:rsidRPr="00B70D67" w:rsidRDefault="0073189B" w:rsidP="00933003">
      <w:pPr>
        <w:rPr>
          <w:rFonts w:ascii="Arial" w:hAnsi="Arial" w:cs="Arial"/>
          <w:sz w:val="21"/>
          <w:szCs w:val="21"/>
        </w:rPr>
      </w:pPr>
    </w:p>
    <w:p w14:paraId="44197C3A" w14:textId="6BF5A82A" w:rsidR="0032648F" w:rsidRPr="00B70D67" w:rsidRDefault="00000000" w:rsidP="00933003">
      <w:pPr>
        <w:rPr>
          <w:rFonts w:ascii="Arial" w:hAnsi="Arial" w:cs="Arial"/>
          <w:sz w:val="21"/>
          <w:szCs w:val="21"/>
        </w:rPr>
      </w:pPr>
      <w:r w:rsidRPr="00B70D67">
        <w:rPr>
          <w:rFonts w:ascii="Arial" w:hAnsi="Arial" w:cs="Arial"/>
          <w:b/>
          <w:sz w:val="21"/>
          <w:szCs w:val="21"/>
        </w:rPr>
        <w:t xml:space="preserve">SECTION </w:t>
      </w:r>
      <w:r w:rsidR="00F43212" w:rsidRPr="00B70D67">
        <w:rPr>
          <w:rFonts w:ascii="Arial" w:hAnsi="Arial" w:cs="Arial"/>
          <w:b/>
          <w:sz w:val="21"/>
          <w:szCs w:val="21"/>
        </w:rPr>
        <w:t>4</w:t>
      </w:r>
      <w:r w:rsidRPr="00B70D67">
        <w:rPr>
          <w:rFonts w:ascii="Arial" w:hAnsi="Arial" w:cs="Arial"/>
          <w:b/>
          <w:sz w:val="21"/>
          <w:szCs w:val="21"/>
        </w:rPr>
        <w:t xml:space="preserve"> – ADMINISTRATION</w:t>
      </w:r>
      <w:r w:rsidRPr="00B70D67">
        <w:rPr>
          <w:rFonts w:ascii="Arial" w:hAnsi="Arial" w:cs="Arial"/>
          <w:sz w:val="21"/>
          <w:szCs w:val="21"/>
        </w:rPr>
        <w:t>.</w:t>
      </w:r>
    </w:p>
    <w:p w14:paraId="20BF9F27" w14:textId="77777777" w:rsidR="0032648F" w:rsidRPr="00B70D67" w:rsidRDefault="0032648F" w:rsidP="00933003">
      <w:pPr>
        <w:rPr>
          <w:rFonts w:ascii="Arial" w:hAnsi="Arial" w:cs="Arial"/>
          <w:sz w:val="21"/>
          <w:szCs w:val="21"/>
        </w:rPr>
      </w:pPr>
    </w:p>
    <w:p w14:paraId="72496C16" w14:textId="2DA40DF1" w:rsidR="005A7D83" w:rsidRPr="00B70D67" w:rsidRDefault="00000000" w:rsidP="00933003">
      <w:pPr>
        <w:rPr>
          <w:rFonts w:ascii="Arial" w:hAnsi="Arial" w:cs="Arial"/>
          <w:sz w:val="21"/>
          <w:szCs w:val="21"/>
        </w:rPr>
      </w:pPr>
      <w:r w:rsidRPr="00B70D67">
        <w:rPr>
          <w:rFonts w:ascii="Arial" w:hAnsi="Arial" w:cs="Arial"/>
          <w:sz w:val="21"/>
          <w:szCs w:val="21"/>
        </w:rPr>
        <w:t xml:space="preserve">This Ordinance shall be administered by the </w:t>
      </w:r>
      <w:r w:rsidR="00B45F64" w:rsidRPr="00B70D67">
        <w:rPr>
          <w:rFonts w:ascii="Arial" w:hAnsi="Arial" w:cs="Arial"/>
          <w:sz w:val="21"/>
          <w:szCs w:val="21"/>
        </w:rPr>
        <w:t>Otis Select Board</w:t>
      </w:r>
      <w:r w:rsidR="00284786" w:rsidRPr="00B70D67">
        <w:rPr>
          <w:rFonts w:ascii="Arial" w:hAnsi="Arial" w:cs="Arial"/>
          <w:sz w:val="21"/>
          <w:szCs w:val="21"/>
        </w:rPr>
        <w:t xml:space="preserve">, Otis </w:t>
      </w:r>
      <w:r w:rsidR="00B45F64" w:rsidRPr="00B70D67">
        <w:rPr>
          <w:rFonts w:ascii="Arial" w:hAnsi="Arial" w:cs="Arial"/>
          <w:sz w:val="21"/>
          <w:szCs w:val="21"/>
        </w:rPr>
        <w:t>Planning Board</w:t>
      </w:r>
      <w:r w:rsidR="005E2D03" w:rsidRPr="00B70D67">
        <w:rPr>
          <w:rFonts w:ascii="Arial" w:hAnsi="Arial" w:cs="Arial"/>
          <w:sz w:val="21"/>
          <w:szCs w:val="21"/>
        </w:rPr>
        <w:t xml:space="preserve">, </w:t>
      </w:r>
      <w:r w:rsidR="00284786" w:rsidRPr="00B70D67">
        <w:rPr>
          <w:rFonts w:ascii="Arial" w:hAnsi="Arial" w:cs="Arial"/>
          <w:sz w:val="21"/>
          <w:szCs w:val="21"/>
        </w:rPr>
        <w:t xml:space="preserve">and Otis Code Enforcement Officer </w:t>
      </w:r>
      <w:r w:rsidR="005E2D03" w:rsidRPr="00B70D67">
        <w:rPr>
          <w:rFonts w:ascii="Arial" w:hAnsi="Arial" w:cs="Arial"/>
          <w:sz w:val="21"/>
          <w:szCs w:val="21"/>
        </w:rPr>
        <w:t xml:space="preserve">as </w:t>
      </w:r>
      <w:r w:rsidR="00DA07DE" w:rsidRPr="00B70D67">
        <w:rPr>
          <w:rFonts w:ascii="Arial" w:hAnsi="Arial" w:cs="Arial"/>
          <w:sz w:val="21"/>
          <w:szCs w:val="21"/>
        </w:rPr>
        <w:t>set forth</w:t>
      </w:r>
      <w:r w:rsidR="005E2D03" w:rsidRPr="00B70D67">
        <w:rPr>
          <w:rFonts w:ascii="Arial" w:hAnsi="Arial" w:cs="Arial"/>
          <w:sz w:val="21"/>
          <w:szCs w:val="21"/>
        </w:rPr>
        <w:t xml:space="preserve"> herein</w:t>
      </w:r>
      <w:r w:rsidR="001F60DB" w:rsidRPr="00B70D67">
        <w:rPr>
          <w:rFonts w:ascii="Arial" w:hAnsi="Arial" w:cs="Arial"/>
          <w:sz w:val="21"/>
          <w:szCs w:val="21"/>
        </w:rPr>
        <w:t xml:space="preserve">.  </w:t>
      </w:r>
    </w:p>
    <w:p w14:paraId="6395FDBA" w14:textId="77777777" w:rsidR="007738C7" w:rsidRDefault="007738C7" w:rsidP="00933003">
      <w:pPr>
        <w:rPr>
          <w:rFonts w:ascii="Arial" w:hAnsi="Arial" w:cs="Arial"/>
          <w:bCs/>
          <w:sz w:val="21"/>
          <w:szCs w:val="21"/>
        </w:rPr>
      </w:pPr>
    </w:p>
    <w:p w14:paraId="36FE0462" w14:textId="760ADAE5" w:rsidR="007738C7" w:rsidRPr="007738C7" w:rsidRDefault="00000000" w:rsidP="00933003">
      <w:pPr>
        <w:rPr>
          <w:rFonts w:ascii="Arial" w:hAnsi="Arial" w:cs="Arial"/>
          <w:b/>
          <w:sz w:val="21"/>
          <w:szCs w:val="21"/>
        </w:rPr>
      </w:pPr>
      <w:r w:rsidRPr="007738C7">
        <w:rPr>
          <w:rFonts w:ascii="Arial" w:hAnsi="Arial" w:cs="Arial"/>
          <w:b/>
          <w:sz w:val="21"/>
          <w:szCs w:val="21"/>
        </w:rPr>
        <w:t>SECTION 5 – LARGE-SCALE SOLAR FACILITIES ALLOWED IN RURAL RESIDENTIAL ZONING DISTRICT.</w:t>
      </w:r>
    </w:p>
    <w:p w14:paraId="5CE2728A" w14:textId="77777777" w:rsidR="007738C7" w:rsidRDefault="007738C7" w:rsidP="00933003">
      <w:pPr>
        <w:rPr>
          <w:rFonts w:ascii="Arial" w:hAnsi="Arial" w:cs="Arial"/>
          <w:bCs/>
          <w:sz w:val="21"/>
          <w:szCs w:val="21"/>
        </w:rPr>
      </w:pPr>
    </w:p>
    <w:p w14:paraId="1B3FE50B" w14:textId="1111AB70" w:rsidR="007738C7" w:rsidRDefault="00000000" w:rsidP="00933003">
      <w:pPr>
        <w:rPr>
          <w:rFonts w:ascii="Arial" w:hAnsi="Arial" w:cs="Arial"/>
          <w:bCs/>
          <w:sz w:val="21"/>
          <w:szCs w:val="21"/>
        </w:rPr>
      </w:pPr>
      <w:r>
        <w:rPr>
          <w:rFonts w:ascii="Arial" w:hAnsi="Arial" w:cs="Arial"/>
          <w:bCs/>
          <w:sz w:val="21"/>
          <w:szCs w:val="21"/>
        </w:rPr>
        <w:t>This Ordinance specifically modifies the Zoning Ordinance for the Municipality of Otis, Maine</w:t>
      </w:r>
      <w:r w:rsidR="00351EF6">
        <w:rPr>
          <w:rFonts w:ascii="Arial" w:hAnsi="Arial" w:cs="Arial"/>
          <w:bCs/>
          <w:sz w:val="21"/>
          <w:szCs w:val="21"/>
        </w:rPr>
        <w:t xml:space="preserve"> (“Zoning Ordinance”)</w:t>
      </w:r>
      <w:r>
        <w:rPr>
          <w:rFonts w:ascii="Arial" w:hAnsi="Arial" w:cs="Arial"/>
          <w:bCs/>
          <w:sz w:val="21"/>
          <w:szCs w:val="21"/>
        </w:rPr>
        <w:t>, by amending Section 14 Table of Land uses</w:t>
      </w:r>
      <w:r w:rsidR="00266D84">
        <w:rPr>
          <w:rFonts w:ascii="Arial" w:hAnsi="Arial" w:cs="Arial"/>
          <w:bCs/>
          <w:sz w:val="21"/>
          <w:szCs w:val="21"/>
        </w:rPr>
        <w:t xml:space="preserve"> to allow Large-Scale Solar Facilities in the Rural Residential Zoning District and to prohibit Large-Scale Solar Facilities in any other district</w:t>
      </w:r>
      <w:r>
        <w:rPr>
          <w:rFonts w:ascii="Arial" w:hAnsi="Arial" w:cs="Arial"/>
          <w:bCs/>
          <w:sz w:val="21"/>
          <w:szCs w:val="21"/>
        </w:rPr>
        <w:t xml:space="preserve"> as follows:  </w:t>
      </w:r>
    </w:p>
    <w:p w14:paraId="30E970C3" w14:textId="77777777" w:rsidR="007738C7" w:rsidRDefault="007738C7" w:rsidP="00933003">
      <w:pPr>
        <w:rPr>
          <w:rFonts w:ascii="Arial" w:hAnsi="Arial" w:cs="Arial"/>
          <w:bCs/>
          <w:sz w:val="21"/>
          <w:szCs w:val="21"/>
        </w:rPr>
      </w:pPr>
    </w:p>
    <w:p w14:paraId="0B292BA8" w14:textId="77777777" w:rsidR="00FF6313" w:rsidRDefault="00FF6313" w:rsidP="00933003">
      <w:pPr>
        <w:rPr>
          <w:rFonts w:ascii="Arial" w:hAnsi="Arial" w:cs="Arial"/>
          <w:bCs/>
          <w:sz w:val="21"/>
          <w:szCs w:val="21"/>
        </w:rPr>
      </w:pPr>
    </w:p>
    <w:p w14:paraId="48E3E047" w14:textId="77777777" w:rsidR="00FF6313" w:rsidRDefault="00FF6313" w:rsidP="00933003">
      <w:pPr>
        <w:rPr>
          <w:rFonts w:ascii="Arial" w:hAnsi="Arial" w:cs="Arial"/>
          <w:bCs/>
          <w:sz w:val="21"/>
          <w:szCs w:val="21"/>
        </w:rPr>
      </w:pPr>
    </w:p>
    <w:p w14:paraId="3A814341" w14:textId="77777777" w:rsidR="00FF6313" w:rsidRDefault="00FF6313" w:rsidP="00933003">
      <w:pPr>
        <w:rPr>
          <w:rFonts w:ascii="Arial" w:hAnsi="Arial" w:cs="Arial"/>
          <w:bCs/>
          <w:sz w:val="21"/>
          <w:szCs w:val="21"/>
        </w:rPr>
      </w:pPr>
    </w:p>
    <w:p w14:paraId="2CD0051A" w14:textId="77777777" w:rsidR="00FF6313" w:rsidRDefault="00FF6313" w:rsidP="00933003">
      <w:pPr>
        <w:rPr>
          <w:rFonts w:ascii="Arial" w:hAnsi="Arial" w:cs="Arial"/>
          <w:bCs/>
          <w:sz w:val="21"/>
          <w:szCs w:val="21"/>
        </w:rPr>
      </w:pPr>
    </w:p>
    <w:p w14:paraId="03AA734A" w14:textId="77777777" w:rsidR="00FF6313" w:rsidRPr="00FF6313" w:rsidRDefault="00000000" w:rsidP="00FF6313">
      <w:pPr>
        <w:jc w:val="center"/>
        <w:rPr>
          <w:rFonts w:ascii="Arial" w:hAnsi="Arial" w:cs="Arial"/>
          <w:bCs/>
          <w:sz w:val="21"/>
          <w:szCs w:val="21"/>
        </w:rPr>
      </w:pPr>
      <w:r w:rsidRPr="00FF6313">
        <w:rPr>
          <w:rFonts w:ascii="Arial" w:hAnsi="Arial" w:cs="Arial"/>
          <w:bCs/>
          <w:sz w:val="21"/>
          <w:szCs w:val="21"/>
        </w:rPr>
        <w:lastRenderedPageBreak/>
        <w:t>*</w:t>
      </w:r>
      <w:r w:rsidRPr="00FF6313">
        <w:rPr>
          <w:rFonts w:ascii="Arial" w:hAnsi="Arial" w:cs="Arial"/>
          <w:bCs/>
          <w:sz w:val="21"/>
          <w:szCs w:val="21"/>
        </w:rPr>
        <w:tab/>
        <w:t>*</w:t>
      </w:r>
      <w:r w:rsidRPr="00FF6313">
        <w:rPr>
          <w:rFonts w:ascii="Arial" w:hAnsi="Arial" w:cs="Arial"/>
          <w:bCs/>
          <w:sz w:val="21"/>
          <w:szCs w:val="21"/>
        </w:rPr>
        <w:tab/>
        <w:t>*</w:t>
      </w:r>
    </w:p>
    <w:p w14:paraId="7ACB19D2" w14:textId="77777777" w:rsidR="00FF6313" w:rsidRDefault="00FF6313" w:rsidP="00933003">
      <w:pPr>
        <w:rPr>
          <w:rFonts w:ascii="Arial" w:hAnsi="Arial" w:cs="Arial"/>
          <w:bCs/>
          <w:sz w:val="21"/>
          <w:szCs w:val="21"/>
        </w:rPr>
      </w:pPr>
    </w:p>
    <w:p w14:paraId="56327FE7" w14:textId="0502E1FA" w:rsidR="007738C7" w:rsidRPr="00A65787" w:rsidRDefault="00000000" w:rsidP="007738C7">
      <w:pPr>
        <w:widowControl w:val="0"/>
        <w:overflowPunct w:val="0"/>
        <w:autoSpaceDE w:val="0"/>
        <w:autoSpaceDN w:val="0"/>
        <w:adjustRightInd w:val="0"/>
        <w:jc w:val="center"/>
        <w:rPr>
          <w:b/>
          <w:bCs/>
          <w:kern w:val="28"/>
          <w:sz w:val="24"/>
          <w:szCs w:val="24"/>
        </w:rPr>
      </w:pPr>
      <w:r w:rsidRPr="00A65787">
        <w:rPr>
          <w:b/>
          <w:bCs/>
          <w:kern w:val="28"/>
          <w:sz w:val="24"/>
          <w:szCs w:val="24"/>
        </w:rPr>
        <w:t xml:space="preserve">SCHEDULE OF USES  </w:t>
      </w:r>
    </w:p>
    <w:p w14:paraId="6A61A23F" w14:textId="77777777" w:rsidR="007738C7" w:rsidRPr="00A65787" w:rsidRDefault="007738C7" w:rsidP="007738C7">
      <w:pPr>
        <w:widowControl w:val="0"/>
        <w:overflowPunct w:val="0"/>
        <w:autoSpaceDE w:val="0"/>
        <w:autoSpaceDN w:val="0"/>
        <w:adjustRightInd w:val="0"/>
        <w:jc w:val="center"/>
        <w:rPr>
          <w:b/>
          <w:bCs/>
          <w:kern w:val="28"/>
          <w:sz w:val="24"/>
          <w:szCs w:val="24"/>
        </w:rPr>
      </w:pPr>
    </w:p>
    <w:p w14:paraId="3E9A4937"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b/>
          <w:bCs/>
          <w:kern w:val="28"/>
          <w:sz w:val="24"/>
          <w:szCs w:val="24"/>
        </w:rPr>
        <w:t>LAND USES</w:t>
      </w:r>
      <w:r w:rsidRPr="00A65787">
        <w:rPr>
          <w:rFonts w:ascii="Arial" w:hAnsi="Arial" w:cs="Arial"/>
          <w:b/>
          <w:bCs/>
          <w:kern w:val="28"/>
          <w:sz w:val="24"/>
          <w:szCs w:val="24"/>
        </w:rPr>
        <w:tab/>
      </w:r>
      <w:r w:rsidRPr="00A65787">
        <w:rPr>
          <w:rFonts w:ascii="Arial" w:hAnsi="Arial" w:cs="Arial"/>
          <w:b/>
          <w:bCs/>
          <w:kern w:val="28"/>
          <w:sz w:val="24"/>
          <w:szCs w:val="24"/>
        </w:rPr>
        <w:tab/>
      </w:r>
      <w:r w:rsidRPr="00A65787">
        <w:rPr>
          <w:rFonts w:ascii="Arial" w:hAnsi="Arial" w:cs="Arial"/>
          <w:b/>
          <w:bCs/>
          <w:kern w:val="28"/>
          <w:sz w:val="24"/>
          <w:szCs w:val="24"/>
        </w:rPr>
        <w:tab/>
      </w:r>
      <w:r w:rsidRPr="00A65787">
        <w:rPr>
          <w:rFonts w:ascii="Arial" w:hAnsi="Arial" w:cs="Arial"/>
          <w:b/>
          <w:bCs/>
          <w:kern w:val="28"/>
          <w:sz w:val="24"/>
          <w:szCs w:val="24"/>
        </w:rPr>
        <w:tab/>
      </w:r>
      <w:r w:rsidRPr="00A65787">
        <w:rPr>
          <w:rFonts w:ascii="Arial" w:hAnsi="Arial" w:cs="Arial"/>
          <w:b/>
          <w:bCs/>
          <w:kern w:val="28"/>
          <w:sz w:val="24"/>
          <w:szCs w:val="24"/>
        </w:rPr>
        <w:tab/>
        <w:t xml:space="preserve"> </w:t>
      </w:r>
      <w:r w:rsidRPr="00A65787">
        <w:rPr>
          <w:rFonts w:ascii="Arial" w:hAnsi="Arial" w:cs="Arial"/>
          <w:b/>
          <w:bCs/>
          <w:kern w:val="28"/>
          <w:sz w:val="24"/>
          <w:szCs w:val="24"/>
        </w:rPr>
        <w:tab/>
      </w:r>
      <w:r w:rsidRPr="00A65787">
        <w:rPr>
          <w:rFonts w:ascii="Arial" w:hAnsi="Arial" w:cs="Arial"/>
          <w:b/>
          <w:bCs/>
          <w:kern w:val="28"/>
          <w:sz w:val="24"/>
          <w:szCs w:val="24"/>
        </w:rPr>
        <w:tab/>
      </w:r>
      <w:r w:rsidRPr="00A65787">
        <w:rPr>
          <w:b/>
          <w:bCs/>
          <w:kern w:val="28"/>
          <w:sz w:val="24"/>
          <w:szCs w:val="24"/>
        </w:rPr>
        <w:t>RP</w:t>
      </w:r>
      <w:r w:rsidRPr="00A65787">
        <w:rPr>
          <w:b/>
          <w:bCs/>
          <w:kern w:val="28"/>
          <w:sz w:val="24"/>
          <w:szCs w:val="24"/>
        </w:rPr>
        <w:tab/>
        <w:t>SP</w:t>
      </w:r>
      <w:r w:rsidRPr="00A65787">
        <w:rPr>
          <w:b/>
          <w:bCs/>
          <w:kern w:val="28"/>
          <w:sz w:val="24"/>
          <w:szCs w:val="24"/>
        </w:rPr>
        <w:tab/>
        <w:t>LR</w:t>
      </w:r>
      <w:r w:rsidRPr="00A65787">
        <w:rPr>
          <w:b/>
          <w:bCs/>
          <w:kern w:val="28"/>
          <w:sz w:val="24"/>
          <w:szCs w:val="24"/>
        </w:rPr>
        <w:tab/>
        <w:t>SD     RR/AP</w:t>
      </w:r>
      <w:r w:rsidRPr="00A65787">
        <w:rPr>
          <w:rFonts w:ascii="Arial" w:hAnsi="Arial" w:cs="Arial"/>
          <w:kern w:val="28"/>
          <w:sz w:val="24"/>
          <w:szCs w:val="24"/>
        </w:rPr>
        <w:tab/>
      </w:r>
    </w:p>
    <w:p w14:paraId="3FF7A643"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1. Non-intensive recreation uses not requiring</w:t>
      </w:r>
    </w:p>
    <w:p w14:paraId="1AB225AB"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structures such as hunting, fishing and hiking</w:t>
      </w:r>
      <w:r w:rsidRPr="00A65787">
        <w:rPr>
          <w:rFonts w:ascii="Arial" w:hAnsi="Arial" w:cs="Arial"/>
          <w:kern w:val="28"/>
          <w:sz w:val="24"/>
          <w:szCs w:val="24"/>
        </w:rPr>
        <w:tab/>
      </w:r>
      <w:r w:rsidRPr="00A65787">
        <w:rPr>
          <w:rFonts w:ascii="Arial" w:hAnsi="Arial" w:cs="Arial"/>
          <w:kern w:val="28"/>
          <w:sz w:val="24"/>
          <w:szCs w:val="24"/>
        </w:rPr>
        <w:tab/>
        <w:t>YES</w:t>
      </w:r>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
    <w:p w14:paraId="3F5BD5FB"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412CD540"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2. Forest management activities except for timber</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6FFDD4A2"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harvesting &amp; land management roads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Yes</w:t>
      </w:r>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
    <w:p w14:paraId="77D349A1"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7FBC8C36"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3. Timber Harvesting</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 xml:space="preserve">NO </w:t>
      </w:r>
      <w:r w:rsidRPr="00A65787">
        <w:rPr>
          <w:rFonts w:ascii="Arial" w:hAnsi="Arial" w:cs="Arial"/>
          <w:kern w:val="28"/>
          <w:sz w:val="24"/>
          <w:szCs w:val="24"/>
        </w:rPr>
        <w:tab/>
        <w:t>CEO</w:t>
      </w:r>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t>CEO</w:t>
      </w:r>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
    <w:p w14:paraId="7F5BF504"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05D38EF8" w14:textId="77777777" w:rsidR="007738C7" w:rsidRPr="00A65787" w:rsidRDefault="00000000" w:rsidP="007738C7">
      <w:pPr>
        <w:widowControl w:val="0"/>
        <w:numPr>
          <w:ilvl w:val="0"/>
          <w:numId w:val="20"/>
        </w:numPr>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Clearing or removal of vegetation for activities</w:t>
      </w:r>
    </w:p>
    <w:p w14:paraId="202084F5"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other </w:t>
      </w:r>
      <w:proofErr w:type="spellStart"/>
      <w:r w:rsidRPr="00A65787">
        <w:rPr>
          <w:rFonts w:ascii="Arial" w:hAnsi="Arial" w:cs="Arial"/>
          <w:kern w:val="28"/>
          <w:sz w:val="24"/>
          <w:szCs w:val="24"/>
        </w:rPr>
        <w:t>then</w:t>
      </w:r>
      <w:proofErr w:type="spellEnd"/>
      <w:r w:rsidRPr="00A65787">
        <w:rPr>
          <w:rFonts w:ascii="Arial" w:hAnsi="Arial" w:cs="Arial"/>
          <w:kern w:val="28"/>
          <w:sz w:val="24"/>
          <w:szCs w:val="24"/>
        </w:rPr>
        <w:t xml:space="preserve"> timber harvesting</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 xml:space="preserve">CEO </w:t>
      </w:r>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t>YES</w:t>
      </w:r>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
    <w:p w14:paraId="1A995BB6"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08600B25"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5. Fire Prevention Activities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YES</w:t>
      </w:r>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
    <w:p w14:paraId="67983C7E"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56559480"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6. Wildlife management practices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YES</w:t>
      </w:r>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
    <w:p w14:paraId="2C2ECD77"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1A8D1557"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7. Soil and Water conservation practices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YES</w:t>
      </w:r>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
    <w:p w14:paraId="31786C8B"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73E8E457"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8. Mineral Exploration</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 xml:space="preserve">NO </w:t>
      </w:r>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t>YES-2</w:t>
      </w:r>
      <w:r w:rsidRPr="00A65787">
        <w:rPr>
          <w:rFonts w:ascii="Arial" w:hAnsi="Arial" w:cs="Arial"/>
          <w:kern w:val="28"/>
          <w:sz w:val="24"/>
          <w:szCs w:val="24"/>
        </w:rPr>
        <w:tab/>
        <w:t>YES-2YES-2</w:t>
      </w:r>
      <w:r w:rsidRPr="00A65787">
        <w:rPr>
          <w:rFonts w:ascii="Arial" w:hAnsi="Arial" w:cs="Arial"/>
          <w:kern w:val="28"/>
          <w:sz w:val="24"/>
          <w:szCs w:val="24"/>
        </w:rPr>
        <w:tab/>
      </w:r>
    </w:p>
    <w:p w14:paraId="488CC143"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5ADEF14B"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9. Mineral Extraction/ sand/ gravel</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NO</w:t>
      </w:r>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t>PB</w:t>
      </w:r>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r>
    </w:p>
    <w:p w14:paraId="35DBAECD"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47CDBF2C"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10. Surveying and Resource Analysis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YES</w:t>
      </w:r>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
    <w:p w14:paraId="3B2BC683"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196B6D07"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11. Emergency Operations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YES</w:t>
      </w:r>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
    <w:p w14:paraId="49426C6D"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144664FF"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12. Agriculture</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NO</w:t>
      </w:r>
      <w:r w:rsidRPr="00A65787">
        <w:rPr>
          <w:rFonts w:ascii="Arial" w:hAnsi="Arial" w:cs="Arial"/>
          <w:kern w:val="28"/>
          <w:sz w:val="24"/>
          <w:szCs w:val="24"/>
        </w:rPr>
        <w:tab/>
        <w:t>YES</w:t>
      </w:r>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t>YES</w:t>
      </w:r>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
    <w:p w14:paraId="6B9D447B"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0B590538" w14:textId="77777777" w:rsidR="007738C7" w:rsidRPr="00A65787" w:rsidRDefault="00000000" w:rsidP="007738C7">
      <w:pPr>
        <w:widowControl w:val="0"/>
        <w:overflowPunct w:val="0"/>
        <w:autoSpaceDE w:val="0"/>
        <w:autoSpaceDN w:val="0"/>
        <w:adjustRightInd w:val="0"/>
        <w:rPr>
          <w:b/>
          <w:bCs/>
          <w:kern w:val="28"/>
          <w:sz w:val="24"/>
          <w:szCs w:val="24"/>
        </w:rPr>
      </w:pPr>
      <w:r w:rsidRPr="00A65787">
        <w:rPr>
          <w:rFonts w:ascii="Arial" w:hAnsi="Arial" w:cs="Arial"/>
          <w:kern w:val="28"/>
          <w:sz w:val="24"/>
          <w:szCs w:val="24"/>
        </w:rPr>
        <w:t>13. Aquaculture</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NO</w:t>
      </w:r>
      <w:r w:rsidRPr="00A65787">
        <w:rPr>
          <w:rFonts w:ascii="Arial" w:hAnsi="Arial" w:cs="Arial"/>
          <w:kern w:val="28"/>
          <w:sz w:val="24"/>
          <w:szCs w:val="24"/>
        </w:rPr>
        <w:tab/>
        <w:t>PB</w:t>
      </w:r>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r>
      <w:r w:rsidRPr="00A65787">
        <w:rPr>
          <w:rFonts w:ascii="Arial" w:hAnsi="Arial" w:cs="Arial"/>
          <w:kern w:val="28"/>
          <w:sz w:val="24"/>
          <w:szCs w:val="24"/>
        </w:rPr>
        <w:tab/>
      </w:r>
      <w:r w:rsidRPr="00A65787">
        <w:rPr>
          <w:b/>
          <w:bCs/>
          <w:kern w:val="28"/>
          <w:sz w:val="24"/>
          <w:szCs w:val="24"/>
        </w:rPr>
        <w:tab/>
      </w:r>
    </w:p>
    <w:p w14:paraId="7129E36C" w14:textId="77777777" w:rsidR="007738C7" w:rsidRPr="00A65787" w:rsidRDefault="007738C7" w:rsidP="007738C7">
      <w:pPr>
        <w:widowControl w:val="0"/>
        <w:overflowPunct w:val="0"/>
        <w:autoSpaceDE w:val="0"/>
        <w:autoSpaceDN w:val="0"/>
        <w:adjustRightInd w:val="0"/>
        <w:rPr>
          <w:rFonts w:ascii="Arial" w:hAnsi="Arial" w:cs="Arial"/>
          <w:kern w:val="28"/>
          <w:sz w:val="24"/>
          <w:szCs w:val="24"/>
        </w:rPr>
      </w:pPr>
    </w:p>
    <w:p w14:paraId="6F069B45" w14:textId="77777777" w:rsidR="007738C7" w:rsidRPr="00A65787" w:rsidRDefault="00000000" w:rsidP="007738C7">
      <w:pPr>
        <w:widowControl w:val="0"/>
        <w:overflowPunct w:val="0"/>
        <w:autoSpaceDE w:val="0"/>
        <w:autoSpaceDN w:val="0"/>
        <w:adjustRightInd w:val="0"/>
        <w:rPr>
          <w:b/>
          <w:bCs/>
          <w:kern w:val="28"/>
          <w:sz w:val="24"/>
          <w:szCs w:val="24"/>
        </w:rPr>
      </w:pPr>
      <w:r w:rsidRPr="00A65787">
        <w:rPr>
          <w:rFonts w:ascii="Arial" w:hAnsi="Arial" w:cs="Arial"/>
          <w:kern w:val="28"/>
          <w:sz w:val="24"/>
          <w:szCs w:val="24"/>
        </w:rPr>
        <w:t>14. Principal Structures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6B7F9BC7"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A. One and Two Family Residential</w:t>
      </w:r>
    </w:p>
    <w:p w14:paraId="198808EC"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including driveways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NO</w:t>
      </w:r>
      <w:r w:rsidRPr="00A65787">
        <w:rPr>
          <w:rFonts w:ascii="Arial" w:hAnsi="Arial" w:cs="Arial"/>
          <w:kern w:val="28"/>
          <w:sz w:val="24"/>
          <w:szCs w:val="24"/>
        </w:rPr>
        <w:tab/>
        <w:t>PB-3</w:t>
      </w:r>
      <w:r w:rsidRPr="00A65787">
        <w:rPr>
          <w:rFonts w:ascii="Arial" w:hAnsi="Arial" w:cs="Arial"/>
          <w:kern w:val="28"/>
          <w:sz w:val="24"/>
          <w:szCs w:val="24"/>
        </w:rPr>
        <w:tab/>
        <w:t>CEO</w:t>
      </w:r>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t>CEO</w:t>
      </w:r>
      <w:r w:rsidRPr="00A65787">
        <w:rPr>
          <w:rFonts w:ascii="Arial" w:hAnsi="Arial" w:cs="Arial"/>
          <w:kern w:val="28"/>
          <w:sz w:val="24"/>
          <w:szCs w:val="24"/>
        </w:rPr>
        <w:tab/>
      </w:r>
    </w:p>
    <w:p w14:paraId="12CB014E"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B. Multi-unit Residential</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NO</w:t>
      </w:r>
      <w:r w:rsidRPr="00A65787">
        <w:rPr>
          <w:rFonts w:ascii="Arial" w:hAnsi="Arial" w:cs="Arial"/>
          <w:kern w:val="28"/>
          <w:sz w:val="24"/>
          <w:szCs w:val="24"/>
        </w:rPr>
        <w:tab/>
        <w:t>PB-3</w:t>
      </w:r>
      <w:r w:rsidRPr="00A65787">
        <w:rPr>
          <w:rFonts w:ascii="Arial" w:hAnsi="Arial" w:cs="Arial"/>
          <w:kern w:val="28"/>
          <w:sz w:val="24"/>
          <w:szCs w:val="24"/>
        </w:rPr>
        <w:tab/>
        <w:t>PB</w:t>
      </w:r>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t>PB</w:t>
      </w:r>
      <w:r w:rsidRPr="00A65787">
        <w:rPr>
          <w:rFonts w:ascii="Arial" w:hAnsi="Arial" w:cs="Arial"/>
          <w:kern w:val="28"/>
          <w:sz w:val="24"/>
          <w:szCs w:val="24"/>
        </w:rPr>
        <w:tab/>
      </w:r>
    </w:p>
    <w:p w14:paraId="10FDD053"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C. Light Commercial (two employees) </w:t>
      </w:r>
      <w:r w:rsidRPr="00A65787">
        <w:rPr>
          <w:rFonts w:ascii="Arial" w:hAnsi="Arial" w:cs="Arial"/>
          <w:kern w:val="28"/>
          <w:sz w:val="24"/>
          <w:szCs w:val="24"/>
        </w:rPr>
        <w:tab/>
      </w:r>
      <w:r w:rsidRPr="00A65787">
        <w:rPr>
          <w:rFonts w:ascii="Arial" w:hAnsi="Arial" w:cs="Arial"/>
          <w:kern w:val="28"/>
          <w:sz w:val="24"/>
          <w:szCs w:val="24"/>
        </w:rPr>
        <w:tab/>
        <w:t>NO</w:t>
      </w:r>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t>CEO</w:t>
      </w:r>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
    <w:p w14:paraId="742DC276"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D. Heavy Commercial (&gt;two employees)</w:t>
      </w:r>
      <w:r w:rsidRPr="00A65787">
        <w:rPr>
          <w:rFonts w:ascii="Arial" w:hAnsi="Arial" w:cs="Arial"/>
          <w:kern w:val="28"/>
          <w:sz w:val="24"/>
          <w:szCs w:val="24"/>
        </w:rPr>
        <w:tab/>
      </w:r>
      <w:r w:rsidRPr="00A65787">
        <w:rPr>
          <w:rFonts w:ascii="Arial" w:hAnsi="Arial" w:cs="Arial"/>
          <w:kern w:val="28"/>
          <w:sz w:val="24"/>
          <w:szCs w:val="24"/>
        </w:rPr>
        <w:tab/>
        <w:t>NO</w:t>
      </w:r>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t>PB</w:t>
      </w:r>
      <w:r w:rsidRPr="00A65787">
        <w:rPr>
          <w:rFonts w:ascii="Arial" w:hAnsi="Arial" w:cs="Arial"/>
          <w:kern w:val="28"/>
          <w:sz w:val="24"/>
          <w:szCs w:val="24"/>
        </w:rPr>
        <w:tab/>
      </w:r>
    </w:p>
    <w:p w14:paraId="1A8A1F8E"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E. Industrial</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NO</w:t>
      </w:r>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t>PB</w:t>
      </w:r>
      <w:r w:rsidRPr="00A65787">
        <w:rPr>
          <w:rFonts w:ascii="Arial" w:hAnsi="Arial" w:cs="Arial"/>
          <w:kern w:val="28"/>
          <w:sz w:val="24"/>
          <w:szCs w:val="24"/>
        </w:rPr>
        <w:tab/>
      </w:r>
    </w:p>
    <w:p w14:paraId="3FE959A3"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F. Governmental &amp; Institutional</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NO</w:t>
      </w:r>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t>PB</w:t>
      </w:r>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r>
    </w:p>
    <w:p w14:paraId="76208DE4"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G. Small </w:t>
      </w:r>
      <w:proofErr w:type="spellStart"/>
      <w:proofErr w:type="gramStart"/>
      <w:r w:rsidRPr="00A65787">
        <w:rPr>
          <w:rFonts w:ascii="Arial" w:hAnsi="Arial" w:cs="Arial"/>
          <w:kern w:val="28"/>
          <w:sz w:val="24"/>
          <w:szCs w:val="24"/>
        </w:rPr>
        <w:t>non residential</w:t>
      </w:r>
      <w:proofErr w:type="spellEnd"/>
      <w:proofErr w:type="gramEnd"/>
      <w:r w:rsidRPr="00A65787">
        <w:rPr>
          <w:rFonts w:ascii="Arial" w:hAnsi="Arial" w:cs="Arial"/>
          <w:kern w:val="28"/>
          <w:sz w:val="24"/>
          <w:szCs w:val="24"/>
        </w:rPr>
        <w:t xml:space="preserve"> facilities for educational/ </w:t>
      </w:r>
    </w:p>
    <w:p w14:paraId="59F04F33"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Scientific or nature interpretation purposes</w:t>
      </w:r>
      <w:r w:rsidRPr="00A65787">
        <w:rPr>
          <w:rFonts w:ascii="Arial" w:hAnsi="Arial" w:cs="Arial"/>
          <w:kern w:val="28"/>
          <w:sz w:val="24"/>
          <w:szCs w:val="24"/>
        </w:rPr>
        <w:tab/>
        <w:t>PB</w:t>
      </w:r>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t>CEO</w:t>
      </w:r>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p>
    <w:p w14:paraId="731B3C9A" w14:textId="77777777" w:rsidR="007738C7" w:rsidRDefault="007738C7" w:rsidP="007738C7">
      <w:pPr>
        <w:widowControl w:val="0"/>
        <w:overflowPunct w:val="0"/>
        <w:autoSpaceDE w:val="0"/>
        <w:autoSpaceDN w:val="0"/>
        <w:adjustRightInd w:val="0"/>
        <w:rPr>
          <w:rFonts w:ascii="Arial" w:hAnsi="Arial" w:cs="Arial"/>
          <w:kern w:val="28"/>
          <w:sz w:val="24"/>
          <w:szCs w:val="24"/>
        </w:rPr>
      </w:pPr>
    </w:p>
    <w:p w14:paraId="64130E10" w14:textId="77777777" w:rsidR="00FF6313" w:rsidRPr="00A65787" w:rsidRDefault="00FF6313" w:rsidP="007738C7">
      <w:pPr>
        <w:widowControl w:val="0"/>
        <w:overflowPunct w:val="0"/>
        <w:autoSpaceDE w:val="0"/>
        <w:autoSpaceDN w:val="0"/>
        <w:adjustRightInd w:val="0"/>
        <w:rPr>
          <w:rFonts w:ascii="Arial" w:hAnsi="Arial" w:cs="Arial"/>
          <w:kern w:val="28"/>
          <w:sz w:val="24"/>
          <w:szCs w:val="24"/>
        </w:rPr>
      </w:pPr>
    </w:p>
    <w:p w14:paraId="76F0E16B" w14:textId="77777777" w:rsidR="007738C7" w:rsidRPr="00A65787" w:rsidRDefault="00000000" w:rsidP="007738C7">
      <w:pPr>
        <w:widowControl w:val="0"/>
        <w:overflowPunct w:val="0"/>
        <w:autoSpaceDE w:val="0"/>
        <w:autoSpaceDN w:val="0"/>
        <w:adjustRightInd w:val="0"/>
        <w:rPr>
          <w:b/>
          <w:bCs/>
          <w:kern w:val="28"/>
          <w:sz w:val="24"/>
          <w:szCs w:val="24"/>
        </w:rPr>
      </w:pPr>
      <w:r w:rsidRPr="00A65787">
        <w:rPr>
          <w:rFonts w:ascii="Arial" w:hAnsi="Arial" w:cs="Arial"/>
          <w:kern w:val="28"/>
          <w:sz w:val="24"/>
          <w:szCs w:val="24"/>
        </w:rPr>
        <w:lastRenderedPageBreak/>
        <w:tab/>
      </w:r>
      <w:r w:rsidRPr="00A65787">
        <w:rPr>
          <w:b/>
          <w:bCs/>
          <w:kern w:val="28"/>
          <w:sz w:val="24"/>
          <w:szCs w:val="24"/>
        </w:rPr>
        <w:t>LAND USES</w:t>
      </w:r>
      <w:r w:rsidRPr="00A65787">
        <w:rPr>
          <w:b/>
          <w:bCs/>
          <w:kern w:val="28"/>
          <w:sz w:val="24"/>
          <w:szCs w:val="24"/>
        </w:rPr>
        <w:tab/>
      </w:r>
      <w:r w:rsidRPr="00A65787">
        <w:rPr>
          <w:b/>
          <w:bCs/>
          <w:kern w:val="28"/>
          <w:sz w:val="24"/>
          <w:szCs w:val="24"/>
        </w:rPr>
        <w:tab/>
      </w:r>
      <w:r w:rsidRPr="00A65787">
        <w:rPr>
          <w:b/>
          <w:bCs/>
          <w:kern w:val="28"/>
          <w:sz w:val="24"/>
          <w:szCs w:val="24"/>
        </w:rPr>
        <w:tab/>
        <w:t>Districts                     RP</w:t>
      </w:r>
      <w:r w:rsidRPr="00A65787">
        <w:rPr>
          <w:b/>
          <w:bCs/>
          <w:kern w:val="28"/>
          <w:sz w:val="24"/>
          <w:szCs w:val="24"/>
        </w:rPr>
        <w:tab/>
        <w:t>SP</w:t>
      </w:r>
      <w:r w:rsidRPr="00A65787">
        <w:rPr>
          <w:b/>
          <w:bCs/>
          <w:kern w:val="28"/>
          <w:sz w:val="24"/>
          <w:szCs w:val="24"/>
        </w:rPr>
        <w:tab/>
        <w:t>LR</w:t>
      </w:r>
      <w:r w:rsidRPr="00A65787">
        <w:rPr>
          <w:b/>
          <w:bCs/>
          <w:kern w:val="28"/>
          <w:sz w:val="24"/>
          <w:szCs w:val="24"/>
        </w:rPr>
        <w:tab/>
        <w:t>SD     RR/AP</w:t>
      </w:r>
    </w:p>
    <w:p w14:paraId="1204C148" w14:textId="77777777" w:rsidR="007738C7" w:rsidRPr="00A65787" w:rsidRDefault="007738C7" w:rsidP="007738C7">
      <w:pPr>
        <w:widowControl w:val="0"/>
        <w:overflowPunct w:val="0"/>
        <w:autoSpaceDE w:val="0"/>
        <w:autoSpaceDN w:val="0"/>
        <w:adjustRightInd w:val="0"/>
        <w:rPr>
          <w:b/>
          <w:bCs/>
          <w:kern w:val="28"/>
          <w:sz w:val="24"/>
          <w:szCs w:val="24"/>
        </w:rPr>
      </w:pPr>
    </w:p>
    <w:p w14:paraId="5B77A0ED" w14:textId="77777777" w:rsidR="007738C7" w:rsidRPr="00A65787" w:rsidRDefault="00000000" w:rsidP="007738C7">
      <w:pPr>
        <w:widowControl w:val="0"/>
        <w:autoSpaceDE w:val="0"/>
        <w:autoSpaceDN w:val="0"/>
        <w:adjustRightInd w:val="0"/>
        <w:rPr>
          <w:sz w:val="24"/>
          <w:szCs w:val="24"/>
        </w:rPr>
      </w:pPr>
      <w:r w:rsidRPr="00A65787">
        <w:rPr>
          <w:sz w:val="24"/>
          <w:szCs w:val="24"/>
        </w:rPr>
        <w:t>15.  Structures accessory to allowed uses.</w:t>
      </w:r>
      <w:r w:rsidRPr="00A65787">
        <w:rPr>
          <w:sz w:val="24"/>
          <w:szCs w:val="24"/>
        </w:rPr>
        <w:tab/>
      </w:r>
      <w:r w:rsidRPr="00A65787">
        <w:rPr>
          <w:sz w:val="24"/>
          <w:szCs w:val="24"/>
        </w:rPr>
        <w:tab/>
      </w:r>
      <w:r w:rsidRPr="00A65787">
        <w:rPr>
          <w:sz w:val="24"/>
          <w:szCs w:val="24"/>
        </w:rPr>
        <w:tab/>
        <w:t>NO</w:t>
      </w:r>
      <w:r w:rsidRPr="00A65787">
        <w:rPr>
          <w:sz w:val="24"/>
          <w:szCs w:val="24"/>
        </w:rPr>
        <w:tab/>
        <w:t>PB-3</w:t>
      </w:r>
      <w:r w:rsidRPr="00A65787">
        <w:rPr>
          <w:sz w:val="24"/>
          <w:szCs w:val="24"/>
        </w:rPr>
        <w:tab/>
        <w:t>CEO</w:t>
      </w:r>
      <w:r w:rsidRPr="00A65787">
        <w:rPr>
          <w:sz w:val="24"/>
          <w:szCs w:val="24"/>
        </w:rPr>
        <w:tab/>
      </w:r>
      <w:proofErr w:type="spellStart"/>
      <w:r w:rsidRPr="00A65787">
        <w:rPr>
          <w:sz w:val="24"/>
          <w:szCs w:val="24"/>
        </w:rPr>
        <w:t>CEO</w:t>
      </w:r>
      <w:proofErr w:type="spellEnd"/>
      <w:r w:rsidRPr="00A65787">
        <w:rPr>
          <w:sz w:val="24"/>
          <w:szCs w:val="24"/>
        </w:rPr>
        <w:tab/>
      </w:r>
      <w:proofErr w:type="spellStart"/>
      <w:r w:rsidRPr="00A65787">
        <w:rPr>
          <w:sz w:val="24"/>
          <w:szCs w:val="24"/>
        </w:rPr>
        <w:t>CEO</w:t>
      </w:r>
      <w:proofErr w:type="spellEnd"/>
    </w:p>
    <w:p w14:paraId="17657FAA" w14:textId="77777777" w:rsidR="007738C7" w:rsidRPr="00A65787" w:rsidRDefault="007738C7" w:rsidP="007738C7">
      <w:pPr>
        <w:widowControl w:val="0"/>
        <w:autoSpaceDE w:val="0"/>
        <w:autoSpaceDN w:val="0"/>
        <w:adjustRightInd w:val="0"/>
        <w:rPr>
          <w:sz w:val="24"/>
          <w:szCs w:val="24"/>
        </w:rPr>
      </w:pPr>
    </w:p>
    <w:p w14:paraId="2BDF4EE3"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16. Piers, Dock, Wharves, Bridges, and other </w:t>
      </w:r>
    </w:p>
    <w:p w14:paraId="30E221CC"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structures and use extending over or below the </w:t>
      </w:r>
    </w:p>
    <w:p w14:paraId="6E3765F3"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normal high-water line</w:t>
      </w:r>
    </w:p>
    <w:p w14:paraId="5E4F091F"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A. Temporary</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 xml:space="preserve">          CEO    </w:t>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 xml:space="preserve">   </w:t>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 xml:space="preserve">   </w:t>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 xml:space="preserve">   </w:t>
      </w:r>
      <w:proofErr w:type="spellStart"/>
      <w:r w:rsidRPr="00A65787">
        <w:rPr>
          <w:rFonts w:ascii="Arial" w:hAnsi="Arial" w:cs="Arial"/>
          <w:kern w:val="28"/>
          <w:sz w:val="24"/>
          <w:szCs w:val="24"/>
        </w:rPr>
        <w:t>CEO</w:t>
      </w:r>
      <w:proofErr w:type="spellEnd"/>
    </w:p>
    <w:p w14:paraId="191DCF31"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B. Permanent</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 xml:space="preserve">                      NO      </w:t>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t>NO      NA      NA</w:t>
      </w:r>
      <w:r w:rsidRPr="00A65787">
        <w:rPr>
          <w:rFonts w:ascii="Arial" w:hAnsi="Arial" w:cs="Arial"/>
          <w:kern w:val="28"/>
          <w:sz w:val="24"/>
          <w:szCs w:val="24"/>
        </w:rPr>
        <w:tab/>
      </w:r>
      <w:r w:rsidRPr="00A65787">
        <w:rPr>
          <w:rFonts w:ascii="Arial" w:hAnsi="Arial" w:cs="Arial"/>
          <w:kern w:val="28"/>
          <w:sz w:val="24"/>
          <w:szCs w:val="24"/>
        </w:rPr>
        <w:tab/>
      </w:r>
    </w:p>
    <w:p w14:paraId="27A257FB"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17. Conversion of seasonal residential</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LPI</w:t>
      </w:r>
      <w:r w:rsidRPr="00A65787">
        <w:rPr>
          <w:rFonts w:ascii="Arial" w:hAnsi="Arial" w:cs="Arial"/>
          <w:kern w:val="28"/>
          <w:sz w:val="24"/>
          <w:szCs w:val="24"/>
        </w:rPr>
        <w:tab/>
      </w:r>
      <w:proofErr w:type="spellStart"/>
      <w:r w:rsidRPr="00A65787">
        <w:rPr>
          <w:rFonts w:ascii="Arial" w:hAnsi="Arial" w:cs="Arial"/>
          <w:kern w:val="28"/>
          <w:sz w:val="24"/>
          <w:szCs w:val="24"/>
        </w:rPr>
        <w:t>LPI</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LPI</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LPI</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LPI</w:t>
      </w:r>
      <w:proofErr w:type="spellEnd"/>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1A15EF1C"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18. Home Occupation</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NO</w:t>
      </w:r>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t>CEO</w:t>
      </w:r>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
    <w:p w14:paraId="5682BE1E"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70C46088"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19. Sewage Disposal Systems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LPI</w:t>
      </w:r>
      <w:r w:rsidRPr="00A65787">
        <w:rPr>
          <w:rFonts w:ascii="Arial" w:hAnsi="Arial" w:cs="Arial"/>
          <w:kern w:val="28"/>
          <w:sz w:val="24"/>
          <w:szCs w:val="24"/>
        </w:rPr>
        <w:tab/>
      </w:r>
      <w:proofErr w:type="spellStart"/>
      <w:r w:rsidRPr="00A65787">
        <w:rPr>
          <w:rFonts w:ascii="Arial" w:hAnsi="Arial" w:cs="Arial"/>
          <w:kern w:val="28"/>
          <w:sz w:val="24"/>
          <w:szCs w:val="24"/>
        </w:rPr>
        <w:t>LPI</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LPI</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LPI</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LPI</w:t>
      </w:r>
      <w:proofErr w:type="spellEnd"/>
      <w:r w:rsidRPr="00A65787">
        <w:rPr>
          <w:rFonts w:ascii="Arial" w:hAnsi="Arial" w:cs="Arial"/>
          <w:kern w:val="28"/>
          <w:sz w:val="24"/>
          <w:szCs w:val="24"/>
        </w:rPr>
        <w:tab/>
      </w:r>
    </w:p>
    <w:p w14:paraId="38B8473B"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109165CC"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20. Essential services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PB-4</w:t>
      </w:r>
      <w:r w:rsidRPr="00A65787">
        <w:rPr>
          <w:rFonts w:ascii="Arial" w:hAnsi="Arial" w:cs="Arial"/>
          <w:kern w:val="28"/>
          <w:sz w:val="24"/>
          <w:szCs w:val="24"/>
        </w:rPr>
        <w:tab/>
      </w:r>
      <w:proofErr w:type="spellStart"/>
      <w:r w:rsidRPr="00A65787">
        <w:rPr>
          <w:rFonts w:ascii="Arial" w:hAnsi="Arial" w:cs="Arial"/>
          <w:kern w:val="28"/>
          <w:sz w:val="24"/>
          <w:szCs w:val="24"/>
        </w:rPr>
        <w:t>PB-4</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PB-4</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PB-4</w:t>
      </w:r>
      <w:proofErr w:type="spellEnd"/>
      <w:r w:rsidRPr="00A65787">
        <w:rPr>
          <w:rFonts w:ascii="Arial" w:hAnsi="Arial" w:cs="Arial"/>
          <w:kern w:val="28"/>
          <w:sz w:val="24"/>
          <w:szCs w:val="24"/>
        </w:rPr>
        <w:t xml:space="preserve">   YES</w:t>
      </w:r>
      <w:r w:rsidRPr="00A65787">
        <w:rPr>
          <w:rFonts w:ascii="Arial" w:hAnsi="Arial" w:cs="Arial"/>
          <w:kern w:val="28"/>
          <w:sz w:val="24"/>
          <w:szCs w:val="24"/>
        </w:rPr>
        <w:tab/>
      </w:r>
    </w:p>
    <w:p w14:paraId="34FB01E6" w14:textId="77777777" w:rsidR="007738C7" w:rsidRPr="00A65787" w:rsidRDefault="007738C7" w:rsidP="007738C7">
      <w:pPr>
        <w:widowControl w:val="0"/>
        <w:overflowPunct w:val="0"/>
        <w:autoSpaceDE w:val="0"/>
        <w:autoSpaceDN w:val="0"/>
        <w:adjustRightInd w:val="0"/>
        <w:rPr>
          <w:rFonts w:ascii="Arial" w:hAnsi="Arial" w:cs="Arial"/>
          <w:kern w:val="28"/>
          <w:sz w:val="24"/>
          <w:szCs w:val="24"/>
        </w:rPr>
      </w:pPr>
    </w:p>
    <w:p w14:paraId="1C84B6A3"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21. Service drops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 xml:space="preserve">           YES</w:t>
      </w:r>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
    <w:p w14:paraId="2A5F5C24"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275E8B26"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22. Public and Private recreational area with</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710D01E0"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minimal structural development</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PB</w:t>
      </w:r>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t>CEO</w:t>
      </w:r>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
    <w:p w14:paraId="1B0DDCBF"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7DDA544A"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23. Individual, private campsites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NO</w:t>
      </w:r>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t>CEO</w:t>
      </w:r>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
    <w:p w14:paraId="3BE090F8"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31265E20"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24. Campgrounds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 xml:space="preserve">           NO</w:t>
      </w:r>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t>PB</w:t>
      </w:r>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r>
    </w:p>
    <w:p w14:paraId="27F5B7E9"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189D27A9"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25. Road construction</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 xml:space="preserve">NO-1 </w:t>
      </w:r>
      <w:r w:rsidRPr="00A65787">
        <w:rPr>
          <w:rFonts w:ascii="Arial" w:hAnsi="Arial" w:cs="Arial"/>
          <w:kern w:val="28"/>
          <w:sz w:val="24"/>
          <w:szCs w:val="24"/>
        </w:rPr>
        <w:tab/>
      </w:r>
      <w:proofErr w:type="spellStart"/>
      <w:r w:rsidRPr="00A65787">
        <w:rPr>
          <w:rFonts w:ascii="Arial" w:hAnsi="Arial" w:cs="Arial"/>
          <w:kern w:val="28"/>
          <w:sz w:val="24"/>
          <w:szCs w:val="24"/>
        </w:rPr>
        <w:t>NO-1</w:t>
      </w:r>
      <w:proofErr w:type="spellEnd"/>
      <w:r w:rsidRPr="00A65787">
        <w:rPr>
          <w:rFonts w:ascii="Arial" w:hAnsi="Arial" w:cs="Arial"/>
          <w:kern w:val="28"/>
          <w:sz w:val="24"/>
          <w:szCs w:val="24"/>
        </w:rPr>
        <w:tab/>
        <w:t>CEO</w:t>
      </w:r>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
    <w:p w14:paraId="600732D8"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0F366801"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26. Parking facilities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 xml:space="preserve">           NO-5</w:t>
      </w:r>
      <w:r w:rsidRPr="00A65787">
        <w:rPr>
          <w:rFonts w:ascii="Arial" w:hAnsi="Arial" w:cs="Arial"/>
          <w:kern w:val="28"/>
          <w:sz w:val="24"/>
          <w:szCs w:val="24"/>
        </w:rPr>
        <w:tab/>
        <w:t>No</w:t>
      </w:r>
      <w:r w:rsidRPr="00A65787">
        <w:rPr>
          <w:rFonts w:ascii="Arial" w:hAnsi="Arial" w:cs="Arial"/>
          <w:kern w:val="28"/>
          <w:sz w:val="24"/>
          <w:szCs w:val="24"/>
        </w:rPr>
        <w:tab/>
        <w:t>CEO</w:t>
      </w:r>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t>CEO</w:t>
      </w:r>
      <w:r w:rsidRPr="00A65787">
        <w:rPr>
          <w:rFonts w:ascii="Arial" w:hAnsi="Arial" w:cs="Arial"/>
          <w:kern w:val="28"/>
          <w:sz w:val="24"/>
          <w:szCs w:val="24"/>
        </w:rPr>
        <w:tab/>
      </w:r>
    </w:p>
    <w:p w14:paraId="3540B88B"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0EF47F98"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27. Marinas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 xml:space="preserve">           NO</w:t>
      </w:r>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t>PB</w:t>
      </w:r>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r>
    </w:p>
    <w:p w14:paraId="54CFAE8D"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3E684A3D"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28. Filling or earth moving of &lt; 10 cubic yards</w:t>
      </w:r>
      <w:r w:rsidRPr="00A65787">
        <w:rPr>
          <w:rFonts w:ascii="Arial" w:hAnsi="Arial" w:cs="Arial"/>
          <w:kern w:val="28"/>
          <w:sz w:val="24"/>
          <w:szCs w:val="24"/>
        </w:rPr>
        <w:tab/>
      </w:r>
      <w:r w:rsidRPr="00A65787">
        <w:rPr>
          <w:rFonts w:ascii="Arial" w:hAnsi="Arial" w:cs="Arial"/>
          <w:kern w:val="28"/>
          <w:sz w:val="24"/>
          <w:szCs w:val="24"/>
        </w:rPr>
        <w:tab/>
        <w:t>PB</w:t>
      </w:r>
      <w:r w:rsidRPr="00A65787">
        <w:rPr>
          <w:rFonts w:ascii="Arial" w:hAnsi="Arial" w:cs="Arial"/>
          <w:kern w:val="28"/>
          <w:sz w:val="24"/>
          <w:szCs w:val="24"/>
        </w:rPr>
        <w:tab/>
        <w:t>NO</w:t>
      </w:r>
      <w:r w:rsidRPr="00A65787">
        <w:rPr>
          <w:rFonts w:ascii="Arial" w:hAnsi="Arial" w:cs="Arial"/>
          <w:kern w:val="28"/>
          <w:sz w:val="24"/>
          <w:szCs w:val="24"/>
        </w:rPr>
        <w:tab/>
        <w:t>YES</w:t>
      </w:r>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t>YES</w:t>
      </w:r>
      <w:r w:rsidRPr="00A65787">
        <w:rPr>
          <w:rFonts w:ascii="Arial" w:hAnsi="Arial" w:cs="Arial"/>
          <w:kern w:val="28"/>
          <w:sz w:val="24"/>
          <w:szCs w:val="24"/>
        </w:rPr>
        <w:tab/>
      </w:r>
    </w:p>
    <w:p w14:paraId="41F4D908"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6936DDB2"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29. Filling or earth moving of &gt; 10 cubic yards </w:t>
      </w:r>
      <w:r w:rsidRPr="00A65787">
        <w:rPr>
          <w:rFonts w:ascii="Arial" w:hAnsi="Arial" w:cs="Arial"/>
          <w:kern w:val="28"/>
          <w:sz w:val="24"/>
          <w:szCs w:val="24"/>
        </w:rPr>
        <w:tab/>
      </w:r>
      <w:r w:rsidRPr="00A65787">
        <w:rPr>
          <w:rFonts w:ascii="Arial" w:hAnsi="Arial" w:cs="Arial"/>
          <w:kern w:val="28"/>
          <w:sz w:val="24"/>
          <w:szCs w:val="24"/>
        </w:rPr>
        <w:tab/>
        <w:t>PB</w:t>
      </w:r>
      <w:r w:rsidRPr="00A65787">
        <w:rPr>
          <w:rFonts w:ascii="Arial" w:hAnsi="Arial" w:cs="Arial"/>
          <w:kern w:val="28"/>
          <w:sz w:val="24"/>
          <w:szCs w:val="24"/>
        </w:rPr>
        <w:tab/>
        <w:t>NO</w:t>
      </w:r>
      <w:r w:rsidRPr="00A65787">
        <w:rPr>
          <w:rFonts w:ascii="Arial" w:hAnsi="Arial" w:cs="Arial"/>
          <w:kern w:val="28"/>
          <w:sz w:val="24"/>
          <w:szCs w:val="24"/>
        </w:rPr>
        <w:tab/>
        <w:t>CEO</w:t>
      </w:r>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t>CEO</w:t>
      </w:r>
      <w:r w:rsidRPr="00A65787">
        <w:rPr>
          <w:rFonts w:ascii="Arial" w:hAnsi="Arial" w:cs="Arial"/>
          <w:kern w:val="28"/>
          <w:sz w:val="24"/>
          <w:szCs w:val="24"/>
        </w:rPr>
        <w:tab/>
      </w:r>
    </w:p>
    <w:p w14:paraId="78E3F50A"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131A45ED" w14:textId="77777777" w:rsidR="00266D84"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31. Herbicide application</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 xml:space="preserve">           NO</w:t>
      </w:r>
      <w:r w:rsidRPr="00A65787">
        <w:rPr>
          <w:rFonts w:ascii="Arial" w:hAnsi="Arial" w:cs="Arial"/>
          <w:kern w:val="28"/>
          <w:sz w:val="24"/>
          <w:szCs w:val="24"/>
        </w:rPr>
        <w:tab/>
      </w:r>
      <w:proofErr w:type="spellStart"/>
      <w:r w:rsidRPr="00A65787">
        <w:rPr>
          <w:rFonts w:ascii="Arial" w:hAnsi="Arial" w:cs="Arial"/>
          <w:kern w:val="28"/>
          <w:sz w:val="24"/>
          <w:szCs w:val="24"/>
        </w:rPr>
        <w:t>NO</w:t>
      </w:r>
      <w:proofErr w:type="spellEnd"/>
      <w:r w:rsidRPr="00A65787">
        <w:rPr>
          <w:rFonts w:ascii="Arial" w:hAnsi="Arial" w:cs="Arial"/>
          <w:kern w:val="28"/>
          <w:sz w:val="24"/>
          <w:szCs w:val="24"/>
        </w:rPr>
        <w:tab/>
        <w:t>YES</w:t>
      </w:r>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YES</w:t>
      </w:r>
      <w:proofErr w:type="spellEnd"/>
    </w:p>
    <w:p w14:paraId="63D5B4A5" w14:textId="77777777" w:rsidR="00266D84" w:rsidRDefault="00266D84" w:rsidP="007738C7">
      <w:pPr>
        <w:widowControl w:val="0"/>
        <w:overflowPunct w:val="0"/>
        <w:autoSpaceDE w:val="0"/>
        <w:autoSpaceDN w:val="0"/>
        <w:adjustRightInd w:val="0"/>
        <w:rPr>
          <w:rFonts w:ascii="Arial" w:hAnsi="Arial" w:cs="Arial"/>
          <w:kern w:val="28"/>
          <w:sz w:val="24"/>
          <w:szCs w:val="24"/>
        </w:rPr>
      </w:pPr>
    </w:p>
    <w:p w14:paraId="5C3C78BE" w14:textId="17EA2446" w:rsidR="007738C7" w:rsidRPr="000024A8" w:rsidRDefault="00000000" w:rsidP="007738C7">
      <w:pPr>
        <w:widowControl w:val="0"/>
        <w:overflowPunct w:val="0"/>
        <w:autoSpaceDE w:val="0"/>
        <w:autoSpaceDN w:val="0"/>
        <w:adjustRightInd w:val="0"/>
        <w:rPr>
          <w:rFonts w:ascii="Arial" w:hAnsi="Arial" w:cs="Arial"/>
          <w:kern w:val="28"/>
          <w:sz w:val="24"/>
          <w:szCs w:val="24"/>
          <w:u w:val="single"/>
        </w:rPr>
      </w:pPr>
      <w:r w:rsidRPr="000024A8">
        <w:rPr>
          <w:rFonts w:ascii="Arial" w:hAnsi="Arial" w:cs="Arial"/>
          <w:kern w:val="28"/>
          <w:sz w:val="24"/>
          <w:szCs w:val="24"/>
          <w:u w:val="single"/>
        </w:rPr>
        <w:t>32. Large-Scale Solar Facilities</w:t>
      </w:r>
      <w:r w:rsidRPr="000024A8">
        <w:rPr>
          <w:rFonts w:ascii="Arial" w:hAnsi="Arial" w:cs="Arial"/>
          <w:kern w:val="28"/>
          <w:sz w:val="24"/>
          <w:szCs w:val="24"/>
          <w:u w:val="single"/>
        </w:rPr>
        <w:tab/>
      </w:r>
      <w:r w:rsidRPr="000024A8">
        <w:rPr>
          <w:rFonts w:ascii="Arial" w:hAnsi="Arial" w:cs="Arial"/>
          <w:kern w:val="28"/>
          <w:sz w:val="24"/>
          <w:szCs w:val="24"/>
          <w:u w:val="single"/>
        </w:rPr>
        <w:tab/>
      </w:r>
      <w:r w:rsidRPr="000024A8">
        <w:rPr>
          <w:rFonts w:ascii="Arial" w:hAnsi="Arial" w:cs="Arial"/>
          <w:kern w:val="28"/>
          <w:sz w:val="24"/>
          <w:szCs w:val="24"/>
          <w:u w:val="single"/>
        </w:rPr>
        <w:tab/>
      </w:r>
      <w:r w:rsidRPr="000024A8">
        <w:rPr>
          <w:rFonts w:ascii="Arial" w:hAnsi="Arial" w:cs="Arial"/>
          <w:kern w:val="28"/>
          <w:sz w:val="24"/>
          <w:szCs w:val="24"/>
          <w:u w:val="single"/>
        </w:rPr>
        <w:tab/>
        <w:t>NO</w:t>
      </w:r>
      <w:r w:rsidRPr="000024A8">
        <w:rPr>
          <w:rFonts w:ascii="Arial" w:hAnsi="Arial" w:cs="Arial"/>
          <w:kern w:val="28"/>
          <w:sz w:val="24"/>
          <w:szCs w:val="24"/>
          <w:u w:val="single"/>
        </w:rPr>
        <w:tab/>
      </w:r>
      <w:proofErr w:type="spellStart"/>
      <w:r w:rsidRPr="000024A8">
        <w:rPr>
          <w:rFonts w:ascii="Arial" w:hAnsi="Arial" w:cs="Arial"/>
          <w:kern w:val="28"/>
          <w:sz w:val="24"/>
          <w:szCs w:val="24"/>
          <w:u w:val="single"/>
        </w:rPr>
        <w:t>NO</w:t>
      </w:r>
      <w:proofErr w:type="spellEnd"/>
      <w:r w:rsidRPr="000024A8">
        <w:rPr>
          <w:rFonts w:ascii="Arial" w:hAnsi="Arial" w:cs="Arial"/>
          <w:kern w:val="28"/>
          <w:sz w:val="24"/>
          <w:szCs w:val="24"/>
          <w:u w:val="single"/>
        </w:rPr>
        <w:tab/>
      </w:r>
      <w:proofErr w:type="spellStart"/>
      <w:r w:rsidRPr="000024A8">
        <w:rPr>
          <w:rFonts w:ascii="Arial" w:hAnsi="Arial" w:cs="Arial"/>
          <w:kern w:val="28"/>
          <w:sz w:val="24"/>
          <w:szCs w:val="24"/>
          <w:u w:val="single"/>
        </w:rPr>
        <w:t>NO</w:t>
      </w:r>
      <w:proofErr w:type="spellEnd"/>
      <w:r w:rsidRPr="000024A8">
        <w:rPr>
          <w:rFonts w:ascii="Arial" w:hAnsi="Arial" w:cs="Arial"/>
          <w:kern w:val="28"/>
          <w:sz w:val="24"/>
          <w:szCs w:val="24"/>
          <w:u w:val="single"/>
        </w:rPr>
        <w:tab/>
      </w:r>
      <w:proofErr w:type="spellStart"/>
      <w:r w:rsidRPr="000024A8">
        <w:rPr>
          <w:rFonts w:ascii="Arial" w:hAnsi="Arial" w:cs="Arial"/>
          <w:kern w:val="28"/>
          <w:sz w:val="24"/>
          <w:szCs w:val="24"/>
          <w:u w:val="single"/>
        </w:rPr>
        <w:t>NO</w:t>
      </w:r>
      <w:proofErr w:type="spellEnd"/>
      <w:r w:rsidR="00913B4F" w:rsidRPr="000024A8">
        <w:rPr>
          <w:rFonts w:ascii="Arial" w:hAnsi="Arial" w:cs="Arial"/>
          <w:kern w:val="28"/>
          <w:sz w:val="24"/>
          <w:szCs w:val="24"/>
          <w:u w:val="single"/>
        </w:rPr>
        <w:t xml:space="preserve">   </w:t>
      </w:r>
      <w:r w:rsidRPr="000024A8">
        <w:rPr>
          <w:rFonts w:ascii="Arial" w:hAnsi="Arial" w:cs="Arial"/>
          <w:kern w:val="28"/>
          <w:sz w:val="24"/>
          <w:szCs w:val="24"/>
          <w:u w:val="single"/>
        </w:rPr>
        <w:t>YES</w:t>
      </w:r>
      <w:r w:rsidR="00913B4F" w:rsidRPr="000024A8">
        <w:rPr>
          <w:rFonts w:ascii="Arial" w:hAnsi="Arial" w:cs="Arial"/>
          <w:kern w:val="28"/>
          <w:sz w:val="24"/>
          <w:szCs w:val="24"/>
          <w:u w:val="single"/>
        </w:rPr>
        <w:t>-6</w:t>
      </w:r>
      <w:r w:rsidRPr="000024A8">
        <w:rPr>
          <w:rFonts w:ascii="Arial" w:hAnsi="Arial" w:cs="Arial"/>
          <w:kern w:val="28"/>
          <w:sz w:val="24"/>
          <w:szCs w:val="24"/>
          <w:u w:val="single"/>
        </w:rPr>
        <w:tab/>
      </w:r>
    </w:p>
    <w:p w14:paraId="16F0F175"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346BE694" w14:textId="013E92C5"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3</w:t>
      </w:r>
      <w:r w:rsidR="00266D84">
        <w:rPr>
          <w:rFonts w:ascii="Arial" w:hAnsi="Arial" w:cs="Arial"/>
          <w:kern w:val="28"/>
          <w:sz w:val="24"/>
          <w:szCs w:val="24"/>
        </w:rPr>
        <w:t>3</w:t>
      </w:r>
      <w:r w:rsidRPr="00A65787">
        <w:rPr>
          <w:rFonts w:ascii="Arial" w:hAnsi="Arial" w:cs="Arial"/>
          <w:kern w:val="28"/>
          <w:sz w:val="24"/>
          <w:szCs w:val="24"/>
        </w:rPr>
        <w:t xml:space="preserve">. Uses </w:t>
      </w:r>
      <w:proofErr w:type="gramStart"/>
      <w:r w:rsidRPr="00A65787">
        <w:rPr>
          <w:rFonts w:ascii="Arial" w:hAnsi="Arial" w:cs="Arial"/>
          <w:kern w:val="28"/>
          <w:sz w:val="24"/>
          <w:szCs w:val="24"/>
        </w:rPr>
        <w:t>similar to</w:t>
      </w:r>
      <w:proofErr w:type="gramEnd"/>
      <w:r w:rsidRPr="00A65787">
        <w:rPr>
          <w:rFonts w:ascii="Arial" w:hAnsi="Arial" w:cs="Arial"/>
          <w:kern w:val="28"/>
          <w:sz w:val="24"/>
          <w:szCs w:val="24"/>
        </w:rPr>
        <w:t xml:space="preserve"> allowed uses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PA</w:t>
      </w:r>
      <w:r w:rsidRPr="00A65787">
        <w:rPr>
          <w:rFonts w:ascii="Arial" w:hAnsi="Arial" w:cs="Arial"/>
          <w:kern w:val="28"/>
          <w:sz w:val="24"/>
          <w:szCs w:val="24"/>
        </w:rPr>
        <w:tab/>
      </w:r>
      <w:proofErr w:type="spellStart"/>
      <w:r w:rsidRPr="00A65787">
        <w:rPr>
          <w:rFonts w:ascii="Arial" w:hAnsi="Arial" w:cs="Arial"/>
          <w:kern w:val="28"/>
          <w:sz w:val="24"/>
          <w:szCs w:val="24"/>
        </w:rPr>
        <w:t>PA</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PA</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PA</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PA</w:t>
      </w:r>
      <w:proofErr w:type="spellEnd"/>
      <w:r w:rsidRPr="00A65787">
        <w:rPr>
          <w:rFonts w:ascii="Arial" w:hAnsi="Arial" w:cs="Arial"/>
          <w:kern w:val="28"/>
          <w:sz w:val="24"/>
          <w:szCs w:val="24"/>
        </w:rPr>
        <w:tab/>
      </w:r>
    </w:p>
    <w:p w14:paraId="2A7983C6"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12C10BC3" w14:textId="58914E48"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3</w:t>
      </w:r>
      <w:r w:rsidR="00266D84">
        <w:rPr>
          <w:rFonts w:ascii="Arial" w:hAnsi="Arial" w:cs="Arial"/>
          <w:kern w:val="28"/>
          <w:sz w:val="24"/>
          <w:szCs w:val="24"/>
        </w:rPr>
        <w:t>4</w:t>
      </w:r>
      <w:r w:rsidRPr="00A65787">
        <w:rPr>
          <w:rFonts w:ascii="Arial" w:hAnsi="Arial" w:cs="Arial"/>
          <w:kern w:val="28"/>
          <w:sz w:val="24"/>
          <w:szCs w:val="24"/>
        </w:rPr>
        <w:t xml:space="preserve">. Uses </w:t>
      </w:r>
      <w:proofErr w:type="gramStart"/>
      <w:r w:rsidRPr="00A65787">
        <w:rPr>
          <w:rFonts w:ascii="Arial" w:hAnsi="Arial" w:cs="Arial"/>
          <w:kern w:val="28"/>
          <w:sz w:val="24"/>
          <w:szCs w:val="24"/>
        </w:rPr>
        <w:t>similar to</w:t>
      </w:r>
      <w:proofErr w:type="gramEnd"/>
      <w:r w:rsidRPr="00A65787">
        <w:rPr>
          <w:rFonts w:ascii="Arial" w:hAnsi="Arial" w:cs="Arial"/>
          <w:kern w:val="28"/>
          <w:sz w:val="24"/>
          <w:szCs w:val="24"/>
        </w:rPr>
        <w:t xml:space="preserve"> uses requiring CEO permit</w:t>
      </w:r>
      <w:r w:rsidRPr="00A65787">
        <w:rPr>
          <w:rFonts w:ascii="Arial" w:hAnsi="Arial" w:cs="Arial"/>
          <w:kern w:val="28"/>
          <w:sz w:val="24"/>
          <w:szCs w:val="24"/>
        </w:rPr>
        <w:tab/>
      </w:r>
      <w:r w:rsidRPr="00A65787">
        <w:rPr>
          <w:rFonts w:ascii="Arial" w:hAnsi="Arial" w:cs="Arial"/>
          <w:kern w:val="28"/>
          <w:sz w:val="24"/>
          <w:szCs w:val="24"/>
        </w:rPr>
        <w:tab/>
        <w:t>CEO</w:t>
      </w:r>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CEO</w:t>
      </w:r>
      <w:proofErr w:type="spellEnd"/>
      <w:r w:rsidRPr="00A65787">
        <w:rPr>
          <w:rFonts w:ascii="Arial" w:hAnsi="Arial" w:cs="Arial"/>
          <w:kern w:val="28"/>
          <w:sz w:val="24"/>
          <w:szCs w:val="24"/>
        </w:rPr>
        <w:tab/>
      </w:r>
    </w:p>
    <w:p w14:paraId="12ED0099" w14:textId="77777777" w:rsidR="007738C7" w:rsidRPr="00A65787" w:rsidRDefault="00000000" w:rsidP="007738C7">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14:paraId="065C672A" w14:textId="5974FB45" w:rsidR="007738C7" w:rsidRPr="00B70D67" w:rsidRDefault="00000000" w:rsidP="007738C7">
      <w:pPr>
        <w:rPr>
          <w:rFonts w:ascii="Arial" w:hAnsi="Arial" w:cs="Arial"/>
          <w:bCs/>
          <w:sz w:val="21"/>
          <w:szCs w:val="21"/>
        </w:rPr>
      </w:pPr>
      <w:r w:rsidRPr="00A65787">
        <w:rPr>
          <w:rFonts w:ascii="Arial" w:hAnsi="Arial" w:cs="Arial"/>
          <w:kern w:val="28"/>
          <w:sz w:val="24"/>
          <w:szCs w:val="24"/>
        </w:rPr>
        <w:t>3</w:t>
      </w:r>
      <w:r w:rsidR="00266D84">
        <w:rPr>
          <w:rFonts w:ascii="Arial" w:hAnsi="Arial" w:cs="Arial"/>
          <w:kern w:val="28"/>
          <w:sz w:val="24"/>
          <w:szCs w:val="24"/>
        </w:rPr>
        <w:t>5</w:t>
      </w:r>
      <w:r w:rsidRPr="00A65787">
        <w:rPr>
          <w:rFonts w:ascii="Arial" w:hAnsi="Arial" w:cs="Arial"/>
          <w:kern w:val="28"/>
          <w:sz w:val="24"/>
          <w:szCs w:val="24"/>
        </w:rPr>
        <w:t xml:space="preserve">. Uses </w:t>
      </w:r>
      <w:proofErr w:type="gramStart"/>
      <w:r w:rsidRPr="00A65787">
        <w:rPr>
          <w:rFonts w:ascii="Arial" w:hAnsi="Arial" w:cs="Arial"/>
          <w:kern w:val="28"/>
          <w:sz w:val="24"/>
          <w:szCs w:val="24"/>
        </w:rPr>
        <w:t>similar to</w:t>
      </w:r>
      <w:proofErr w:type="gramEnd"/>
      <w:r w:rsidRPr="00A65787">
        <w:rPr>
          <w:rFonts w:ascii="Arial" w:hAnsi="Arial" w:cs="Arial"/>
          <w:kern w:val="28"/>
          <w:sz w:val="24"/>
          <w:szCs w:val="24"/>
        </w:rPr>
        <w:t xml:space="preserve"> uses requiring PB permit</w:t>
      </w:r>
      <w:r w:rsidRPr="00A65787">
        <w:rPr>
          <w:rFonts w:ascii="Arial" w:hAnsi="Arial" w:cs="Arial"/>
          <w:kern w:val="28"/>
          <w:sz w:val="24"/>
          <w:szCs w:val="24"/>
        </w:rPr>
        <w:tab/>
      </w:r>
      <w:r w:rsidRPr="00A65787">
        <w:rPr>
          <w:rFonts w:ascii="Arial" w:hAnsi="Arial" w:cs="Arial"/>
          <w:kern w:val="28"/>
          <w:sz w:val="24"/>
          <w:szCs w:val="24"/>
        </w:rPr>
        <w:tab/>
        <w:t>PB</w:t>
      </w:r>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t>PB</w:t>
      </w:r>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r w:rsidRPr="00A65787">
        <w:rPr>
          <w:rFonts w:ascii="Arial" w:hAnsi="Arial" w:cs="Arial"/>
          <w:kern w:val="28"/>
          <w:sz w:val="24"/>
          <w:szCs w:val="24"/>
        </w:rPr>
        <w:tab/>
      </w:r>
      <w:proofErr w:type="spellStart"/>
      <w:r w:rsidRPr="00A65787">
        <w:rPr>
          <w:rFonts w:ascii="Arial" w:hAnsi="Arial" w:cs="Arial"/>
          <w:kern w:val="28"/>
          <w:sz w:val="24"/>
          <w:szCs w:val="24"/>
        </w:rPr>
        <w:t>PB</w:t>
      </w:r>
      <w:proofErr w:type="spellEnd"/>
    </w:p>
    <w:p w14:paraId="745351AF" w14:textId="77777777" w:rsidR="00D83365" w:rsidRPr="00B70D67" w:rsidRDefault="00D83365" w:rsidP="00933003">
      <w:pPr>
        <w:rPr>
          <w:rFonts w:ascii="Arial" w:hAnsi="Arial" w:cs="Arial"/>
          <w:bCs/>
          <w:sz w:val="21"/>
          <w:szCs w:val="21"/>
        </w:rPr>
      </w:pPr>
    </w:p>
    <w:p w14:paraId="7E115263" w14:textId="77777777" w:rsidR="00913B4F" w:rsidRDefault="00000000" w:rsidP="00913B4F">
      <w:pPr>
        <w:widowControl w:val="0"/>
        <w:overflowPunct w:val="0"/>
        <w:autoSpaceDE w:val="0"/>
        <w:autoSpaceDN w:val="0"/>
        <w:adjustRightInd w:val="0"/>
        <w:rPr>
          <w:b/>
          <w:bCs/>
          <w:kern w:val="28"/>
          <w:sz w:val="24"/>
          <w:szCs w:val="24"/>
        </w:rPr>
      </w:pPr>
      <w:r>
        <w:rPr>
          <w:b/>
          <w:bCs/>
          <w:kern w:val="28"/>
          <w:sz w:val="24"/>
          <w:szCs w:val="24"/>
        </w:rPr>
        <w:lastRenderedPageBreak/>
        <w:t>1. Except as provided in Section 15 (I) (3).</w:t>
      </w:r>
    </w:p>
    <w:p w14:paraId="799295AD" w14:textId="77777777" w:rsidR="00913B4F" w:rsidRDefault="00913B4F" w:rsidP="00913B4F">
      <w:pPr>
        <w:widowControl w:val="0"/>
        <w:overflowPunct w:val="0"/>
        <w:autoSpaceDE w:val="0"/>
        <w:autoSpaceDN w:val="0"/>
        <w:adjustRightInd w:val="0"/>
        <w:rPr>
          <w:b/>
          <w:bCs/>
          <w:kern w:val="28"/>
          <w:sz w:val="24"/>
          <w:szCs w:val="24"/>
        </w:rPr>
      </w:pPr>
    </w:p>
    <w:p w14:paraId="0784F57A" w14:textId="77777777" w:rsidR="00913B4F" w:rsidRDefault="00000000" w:rsidP="00913B4F">
      <w:pPr>
        <w:widowControl w:val="0"/>
        <w:overflowPunct w:val="0"/>
        <w:autoSpaceDE w:val="0"/>
        <w:autoSpaceDN w:val="0"/>
        <w:adjustRightInd w:val="0"/>
        <w:rPr>
          <w:b/>
          <w:bCs/>
          <w:kern w:val="28"/>
          <w:sz w:val="24"/>
          <w:szCs w:val="24"/>
        </w:rPr>
      </w:pPr>
      <w:r>
        <w:rPr>
          <w:b/>
          <w:bCs/>
          <w:kern w:val="28"/>
          <w:sz w:val="24"/>
          <w:szCs w:val="24"/>
        </w:rPr>
        <w:t xml:space="preserve">2. Requires a permit from the CEO if more </w:t>
      </w:r>
      <w:proofErr w:type="spellStart"/>
      <w:proofErr w:type="gramStart"/>
      <w:r>
        <w:rPr>
          <w:b/>
          <w:bCs/>
          <w:kern w:val="28"/>
          <w:sz w:val="24"/>
          <w:szCs w:val="24"/>
        </w:rPr>
        <w:t>then</w:t>
      </w:r>
      <w:proofErr w:type="spellEnd"/>
      <w:proofErr w:type="gramEnd"/>
      <w:r>
        <w:rPr>
          <w:b/>
          <w:bCs/>
          <w:kern w:val="28"/>
          <w:sz w:val="24"/>
          <w:szCs w:val="24"/>
        </w:rPr>
        <w:t xml:space="preserve"> 100 sq. feet of surface area is disturbed.</w:t>
      </w:r>
    </w:p>
    <w:p w14:paraId="12CA04E4" w14:textId="77777777" w:rsidR="00913B4F" w:rsidRDefault="00913B4F" w:rsidP="00913B4F">
      <w:pPr>
        <w:widowControl w:val="0"/>
        <w:overflowPunct w:val="0"/>
        <w:autoSpaceDE w:val="0"/>
        <w:autoSpaceDN w:val="0"/>
        <w:adjustRightInd w:val="0"/>
        <w:rPr>
          <w:b/>
          <w:bCs/>
          <w:kern w:val="28"/>
          <w:sz w:val="24"/>
          <w:szCs w:val="24"/>
        </w:rPr>
      </w:pPr>
    </w:p>
    <w:p w14:paraId="6B2A61D0" w14:textId="77777777" w:rsidR="00913B4F" w:rsidRDefault="00000000" w:rsidP="00913B4F">
      <w:pPr>
        <w:widowControl w:val="0"/>
        <w:overflowPunct w:val="0"/>
        <w:autoSpaceDE w:val="0"/>
        <w:autoSpaceDN w:val="0"/>
        <w:adjustRightInd w:val="0"/>
        <w:rPr>
          <w:b/>
          <w:bCs/>
          <w:kern w:val="28"/>
          <w:sz w:val="24"/>
          <w:szCs w:val="24"/>
        </w:rPr>
      </w:pPr>
      <w:r>
        <w:rPr>
          <w:b/>
          <w:bCs/>
          <w:kern w:val="28"/>
          <w:sz w:val="24"/>
          <w:szCs w:val="24"/>
        </w:rPr>
        <w:t xml:space="preserve">3. Provided that a variance from the setback requirement is obtained from the Board of Appeals. </w:t>
      </w:r>
    </w:p>
    <w:p w14:paraId="53F7513D" w14:textId="77777777" w:rsidR="00913B4F" w:rsidRDefault="00913B4F" w:rsidP="00913B4F">
      <w:pPr>
        <w:widowControl w:val="0"/>
        <w:overflowPunct w:val="0"/>
        <w:autoSpaceDE w:val="0"/>
        <w:autoSpaceDN w:val="0"/>
        <w:adjustRightInd w:val="0"/>
        <w:rPr>
          <w:b/>
          <w:bCs/>
          <w:kern w:val="28"/>
          <w:sz w:val="24"/>
          <w:szCs w:val="24"/>
        </w:rPr>
      </w:pPr>
    </w:p>
    <w:p w14:paraId="51F4618F" w14:textId="77777777" w:rsidR="00913B4F" w:rsidRDefault="00000000" w:rsidP="00913B4F">
      <w:pPr>
        <w:widowControl w:val="0"/>
        <w:overflowPunct w:val="0"/>
        <w:autoSpaceDE w:val="0"/>
        <w:autoSpaceDN w:val="0"/>
        <w:adjustRightInd w:val="0"/>
        <w:rPr>
          <w:b/>
          <w:bCs/>
          <w:kern w:val="28"/>
          <w:sz w:val="24"/>
          <w:szCs w:val="24"/>
        </w:rPr>
      </w:pPr>
      <w:r>
        <w:rPr>
          <w:b/>
          <w:bCs/>
          <w:kern w:val="28"/>
          <w:sz w:val="24"/>
          <w:szCs w:val="24"/>
        </w:rPr>
        <w:t>4. Requires a permit from the Planning Board if within the shoreland zone and see further restrictions in Section 15(M)</w:t>
      </w:r>
    </w:p>
    <w:p w14:paraId="274F80F8" w14:textId="77777777" w:rsidR="00913B4F" w:rsidRDefault="00913B4F" w:rsidP="00913B4F">
      <w:pPr>
        <w:widowControl w:val="0"/>
        <w:overflowPunct w:val="0"/>
        <w:autoSpaceDE w:val="0"/>
        <w:autoSpaceDN w:val="0"/>
        <w:adjustRightInd w:val="0"/>
        <w:rPr>
          <w:b/>
          <w:bCs/>
          <w:kern w:val="28"/>
          <w:sz w:val="24"/>
          <w:szCs w:val="24"/>
        </w:rPr>
      </w:pPr>
    </w:p>
    <w:p w14:paraId="301371A7" w14:textId="77777777" w:rsidR="00913B4F" w:rsidRDefault="00000000" w:rsidP="00913B4F">
      <w:pPr>
        <w:widowControl w:val="0"/>
        <w:overflowPunct w:val="0"/>
        <w:autoSpaceDE w:val="0"/>
        <w:autoSpaceDN w:val="0"/>
        <w:adjustRightInd w:val="0"/>
        <w:rPr>
          <w:b/>
          <w:bCs/>
          <w:kern w:val="28"/>
          <w:sz w:val="24"/>
          <w:szCs w:val="24"/>
        </w:rPr>
      </w:pPr>
      <w:r>
        <w:rPr>
          <w:b/>
          <w:bCs/>
          <w:kern w:val="28"/>
          <w:sz w:val="24"/>
          <w:szCs w:val="24"/>
        </w:rPr>
        <w:t>5. Except when area is zoned RP due to floodplain criterion in which case a permit is required from PB.</w:t>
      </w:r>
    </w:p>
    <w:p w14:paraId="36984B14" w14:textId="77777777" w:rsidR="00913B4F" w:rsidRDefault="00913B4F" w:rsidP="00933003">
      <w:pPr>
        <w:rPr>
          <w:rFonts w:ascii="Arial" w:hAnsi="Arial" w:cs="Arial"/>
          <w:bCs/>
          <w:sz w:val="21"/>
          <w:szCs w:val="21"/>
        </w:rPr>
      </w:pPr>
    </w:p>
    <w:p w14:paraId="25FAF128" w14:textId="4845A010" w:rsidR="00913B4F" w:rsidRPr="000024A8" w:rsidRDefault="00000000" w:rsidP="00933003">
      <w:pPr>
        <w:rPr>
          <w:rFonts w:cs="Arial"/>
          <w:b/>
          <w:sz w:val="24"/>
          <w:szCs w:val="24"/>
          <w:u w:val="single"/>
        </w:rPr>
      </w:pPr>
      <w:r w:rsidRPr="000024A8">
        <w:rPr>
          <w:rFonts w:cs="Arial"/>
          <w:b/>
          <w:sz w:val="24"/>
          <w:szCs w:val="24"/>
          <w:u w:val="single"/>
        </w:rPr>
        <w:t xml:space="preserve">6. Large-Scale Solar Facilities are only allowed in the Rural Residential </w:t>
      </w:r>
      <w:proofErr w:type="gramStart"/>
      <w:r w:rsidRPr="000024A8">
        <w:rPr>
          <w:rFonts w:cs="Arial"/>
          <w:b/>
          <w:sz w:val="24"/>
          <w:szCs w:val="24"/>
          <w:u w:val="single"/>
        </w:rPr>
        <w:t>District;</w:t>
      </w:r>
      <w:proofErr w:type="gramEnd"/>
      <w:r w:rsidRPr="000024A8">
        <w:rPr>
          <w:rFonts w:cs="Arial"/>
          <w:b/>
          <w:sz w:val="24"/>
          <w:szCs w:val="24"/>
          <w:u w:val="single"/>
        </w:rPr>
        <w:t xml:space="preserve"> i.e., they are not allowed in the Air Park District.</w:t>
      </w:r>
    </w:p>
    <w:p w14:paraId="4B7C6115" w14:textId="77777777" w:rsidR="00913B4F" w:rsidRDefault="00913B4F" w:rsidP="00933003">
      <w:pPr>
        <w:rPr>
          <w:rFonts w:ascii="Arial" w:hAnsi="Arial" w:cs="Arial"/>
          <w:bCs/>
          <w:sz w:val="21"/>
          <w:szCs w:val="21"/>
        </w:rPr>
      </w:pPr>
    </w:p>
    <w:p w14:paraId="1693B439" w14:textId="77777777" w:rsidR="00913B4F" w:rsidRDefault="00913B4F" w:rsidP="00933003">
      <w:pPr>
        <w:rPr>
          <w:rFonts w:ascii="Arial" w:hAnsi="Arial" w:cs="Arial"/>
          <w:bCs/>
          <w:sz w:val="21"/>
          <w:szCs w:val="21"/>
        </w:rPr>
      </w:pPr>
    </w:p>
    <w:p w14:paraId="47A8F0A9" w14:textId="23B757E8" w:rsidR="00913B4F" w:rsidRPr="00FF6313" w:rsidRDefault="00000000" w:rsidP="00FF6313">
      <w:pPr>
        <w:jc w:val="center"/>
        <w:rPr>
          <w:rFonts w:ascii="Arial" w:hAnsi="Arial" w:cs="Arial"/>
          <w:bCs/>
          <w:sz w:val="21"/>
          <w:szCs w:val="21"/>
        </w:rPr>
      </w:pPr>
      <w:r w:rsidRPr="00FF6313">
        <w:rPr>
          <w:rFonts w:ascii="Arial" w:hAnsi="Arial" w:cs="Arial"/>
          <w:bCs/>
          <w:sz w:val="21"/>
          <w:szCs w:val="21"/>
        </w:rPr>
        <w:t>*</w:t>
      </w:r>
      <w:r w:rsidRPr="00FF6313">
        <w:rPr>
          <w:rFonts w:ascii="Arial" w:hAnsi="Arial" w:cs="Arial"/>
          <w:bCs/>
          <w:sz w:val="21"/>
          <w:szCs w:val="21"/>
        </w:rPr>
        <w:tab/>
        <w:t>*</w:t>
      </w:r>
      <w:r w:rsidRPr="00FF6313">
        <w:rPr>
          <w:rFonts w:ascii="Arial" w:hAnsi="Arial" w:cs="Arial"/>
          <w:bCs/>
          <w:sz w:val="21"/>
          <w:szCs w:val="21"/>
        </w:rPr>
        <w:tab/>
        <w:t>*</w:t>
      </w:r>
    </w:p>
    <w:p w14:paraId="03A9AFB7" w14:textId="77777777" w:rsidR="00913B4F" w:rsidRDefault="00913B4F" w:rsidP="00933003">
      <w:pPr>
        <w:rPr>
          <w:rFonts w:ascii="Arial" w:hAnsi="Arial" w:cs="Arial"/>
          <w:bCs/>
          <w:sz w:val="21"/>
          <w:szCs w:val="21"/>
        </w:rPr>
      </w:pPr>
    </w:p>
    <w:p w14:paraId="6995BB25" w14:textId="60965E3A" w:rsidR="00522691" w:rsidRDefault="00000000" w:rsidP="00933003">
      <w:pPr>
        <w:rPr>
          <w:rFonts w:ascii="Arial" w:hAnsi="Arial" w:cs="Arial"/>
          <w:bCs/>
          <w:sz w:val="21"/>
          <w:szCs w:val="21"/>
        </w:rPr>
      </w:pPr>
      <w:r>
        <w:rPr>
          <w:rFonts w:ascii="Arial" w:hAnsi="Arial" w:cs="Arial"/>
          <w:bCs/>
          <w:sz w:val="21"/>
          <w:szCs w:val="21"/>
        </w:rPr>
        <w:t xml:space="preserve">Upon enactment of this </w:t>
      </w:r>
      <w:r w:rsidR="00351EF6">
        <w:rPr>
          <w:rFonts w:ascii="Arial" w:hAnsi="Arial" w:cs="Arial"/>
          <w:bCs/>
          <w:sz w:val="21"/>
          <w:szCs w:val="21"/>
        </w:rPr>
        <w:t>Ordinance</w:t>
      </w:r>
      <w:r>
        <w:rPr>
          <w:rFonts w:ascii="Arial" w:hAnsi="Arial" w:cs="Arial"/>
          <w:bCs/>
          <w:sz w:val="21"/>
          <w:szCs w:val="21"/>
        </w:rPr>
        <w:t xml:space="preserve">, the Town Clerk is hereby authorized and directed to codify the </w:t>
      </w:r>
      <w:r w:rsidR="00351EF6">
        <w:rPr>
          <w:rFonts w:ascii="Arial" w:hAnsi="Arial" w:cs="Arial"/>
          <w:bCs/>
          <w:sz w:val="21"/>
          <w:szCs w:val="21"/>
        </w:rPr>
        <w:t xml:space="preserve">foregoing amendment in </w:t>
      </w:r>
      <w:r w:rsidR="001A5128">
        <w:rPr>
          <w:rFonts w:ascii="Arial" w:hAnsi="Arial" w:cs="Arial"/>
          <w:bCs/>
          <w:sz w:val="21"/>
          <w:szCs w:val="21"/>
        </w:rPr>
        <w:t xml:space="preserve">Section 14 Table of Land Uses in </w:t>
      </w:r>
      <w:r w:rsidR="00351EF6">
        <w:rPr>
          <w:rFonts w:ascii="Arial" w:hAnsi="Arial" w:cs="Arial"/>
          <w:bCs/>
          <w:sz w:val="21"/>
          <w:szCs w:val="21"/>
        </w:rPr>
        <w:t xml:space="preserve">the Zoning Ordinance to ensure consistency.  </w:t>
      </w:r>
    </w:p>
    <w:p w14:paraId="4DC3C893" w14:textId="77777777" w:rsidR="00A53081" w:rsidRPr="00B70D67" w:rsidRDefault="00A53081" w:rsidP="00933003">
      <w:pPr>
        <w:rPr>
          <w:rFonts w:ascii="Arial" w:hAnsi="Arial" w:cs="Arial"/>
          <w:bCs/>
          <w:sz w:val="21"/>
          <w:szCs w:val="21"/>
        </w:rPr>
      </w:pPr>
    </w:p>
    <w:p w14:paraId="60A6AC87" w14:textId="5581DB90" w:rsidR="0040311D" w:rsidRPr="00B70D67" w:rsidRDefault="00000000" w:rsidP="00933003">
      <w:pPr>
        <w:rPr>
          <w:rFonts w:ascii="Arial" w:hAnsi="Arial" w:cs="Arial"/>
          <w:b/>
          <w:sz w:val="21"/>
          <w:szCs w:val="21"/>
        </w:rPr>
      </w:pPr>
      <w:r w:rsidRPr="00B70D67">
        <w:rPr>
          <w:rFonts w:ascii="Arial" w:hAnsi="Arial" w:cs="Arial"/>
          <w:b/>
          <w:sz w:val="21"/>
          <w:szCs w:val="21"/>
        </w:rPr>
        <w:t xml:space="preserve">SECTION </w:t>
      </w:r>
      <w:r w:rsidR="00B71A0B" w:rsidRPr="00B70D67">
        <w:rPr>
          <w:rFonts w:ascii="Arial" w:hAnsi="Arial" w:cs="Arial"/>
          <w:b/>
          <w:sz w:val="21"/>
          <w:szCs w:val="21"/>
        </w:rPr>
        <w:t>6</w:t>
      </w:r>
      <w:r w:rsidRPr="00B70D67">
        <w:rPr>
          <w:rFonts w:ascii="Arial" w:hAnsi="Arial" w:cs="Arial"/>
          <w:b/>
          <w:sz w:val="21"/>
          <w:szCs w:val="21"/>
        </w:rPr>
        <w:t xml:space="preserve"> – NOTICE OF STUDIES/RESOURCE ASSESSMENT ACTIVITIES</w:t>
      </w:r>
      <w:r w:rsidR="00753C1F" w:rsidRPr="00B70D67">
        <w:rPr>
          <w:rFonts w:ascii="Arial" w:hAnsi="Arial" w:cs="Arial"/>
          <w:b/>
          <w:sz w:val="21"/>
          <w:szCs w:val="21"/>
        </w:rPr>
        <w:t>.</w:t>
      </w:r>
    </w:p>
    <w:p w14:paraId="7535AC61" w14:textId="77777777" w:rsidR="0040311D" w:rsidRPr="00B70D67" w:rsidRDefault="0040311D" w:rsidP="00933003">
      <w:pPr>
        <w:rPr>
          <w:rFonts w:ascii="Arial" w:hAnsi="Arial" w:cs="Arial"/>
          <w:b/>
          <w:sz w:val="21"/>
          <w:szCs w:val="21"/>
        </w:rPr>
      </w:pPr>
    </w:p>
    <w:p w14:paraId="2722F050" w14:textId="0095DE53" w:rsidR="0040311D" w:rsidRPr="00B70D67" w:rsidRDefault="00000000" w:rsidP="00933003">
      <w:pPr>
        <w:rPr>
          <w:rFonts w:ascii="Arial" w:hAnsi="Arial" w:cs="Arial"/>
          <w:sz w:val="21"/>
          <w:szCs w:val="21"/>
        </w:rPr>
      </w:pPr>
      <w:r w:rsidRPr="00B70D67">
        <w:rPr>
          <w:rFonts w:ascii="Arial" w:hAnsi="Arial" w:cs="Arial"/>
          <w:sz w:val="21"/>
          <w:szCs w:val="21"/>
        </w:rPr>
        <w:t xml:space="preserve">A person/entity pursuing a </w:t>
      </w:r>
      <w:r w:rsidR="00B45F64" w:rsidRPr="00B70D67">
        <w:rPr>
          <w:rFonts w:ascii="Arial" w:hAnsi="Arial" w:cs="Arial"/>
          <w:sz w:val="21"/>
          <w:szCs w:val="21"/>
        </w:rPr>
        <w:t>Large-Scale Solar Facility</w:t>
      </w:r>
      <w:r w:rsidRPr="00B70D67">
        <w:rPr>
          <w:rFonts w:ascii="Arial" w:hAnsi="Arial" w:cs="Arial"/>
          <w:sz w:val="21"/>
          <w:szCs w:val="21"/>
        </w:rPr>
        <w:t xml:space="preserve"> (an “Applicant”) shall submit a written Notice of Studies/Resource Assessment to the </w:t>
      </w:r>
      <w:r w:rsidR="00B45F64" w:rsidRPr="00B70D67">
        <w:rPr>
          <w:rFonts w:ascii="Arial" w:hAnsi="Arial" w:cs="Arial"/>
          <w:sz w:val="21"/>
          <w:szCs w:val="21"/>
        </w:rPr>
        <w:t>Otis</w:t>
      </w:r>
      <w:r w:rsidRPr="00B70D67">
        <w:rPr>
          <w:rFonts w:ascii="Arial" w:hAnsi="Arial" w:cs="Arial"/>
          <w:sz w:val="21"/>
          <w:szCs w:val="21"/>
        </w:rPr>
        <w:t xml:space="preserve"> </w:t>
      </w:r>
      <w:r w:rsidR="00284786" w:rsidRPr="00B70D67">
        <w:rPr>
          <w:rFonts w:ascii="Arial" w:hAnsi="Arial" w:cs="Arial"/>
          <w:sz w:val="21"/>
          <w:szCs w:val="21"/>
        </w:rPr>
        <w:t xml:space="preserve">Select </w:t>
      </w:r>
      <w:r w:rsidRPr="00B70D67">
        <w:rPr>
          <w:rFonts w:ascii="Arial" w:hAnsi="Arial" w:cs="Arial"/>
          <w:sz w:val="21"/>
          <w:szCs w:val="21"/>
        </w:rPr>
        <w:t xml:space="preserve">Board </w:t>
      </w:r>
      <w:r w:rsidR="00B45F64" w:rsidRPr="00B70D67">
        <w:rPr>
          <w:rFonts w:ascii="Arial" w:hAnsi="Arial" w:cs="Arial"/>
          <w:sz w:val="21"/>
          <w:szCs w:val="21"/>
        </w:rPr>
        <w:t xml:space="preserve">and Otis Planning Board prior to conducting any on-site resource or technical review </w:t>
      </w:r>
      <w:r w:rsidR="00DA07DE" w:rsidRPr="00B70D67">
        <w:rPr>
          <w:rFonts w:ascii="Arial" w:hAnsi="Arial" w:cs="Arial"/>
          <w:sz w:val="21"/>
          <w:szCs w:val="21"/>
        </w:rPr>
        <w:t xml:space="preserve">assessment </w:t>
      </w:r>
      <w:r w:rsidR="00522691" w:rsidRPr="00B70D67">
        <w:rPr>
          <w:rFonts w:ascii="Arial" w:hAnsi="Arial" w:cs="Arial"/>
          <w:sz w:val="21"/>
          <w:szCs w:val="21"/>
        </w:rPr>
        <w:t>activities</w:t>
      </w:r>
      <w:r w:rsidR="00B45F64" w:rsidRPr="00B70D67">
        <w:rPr>
          <w:rFonts w:ascii="Arial" w:hAnsi="Arial" w:cs="Arial"/>
          <w:sz w:val="21"/>
          <w:szCs w:val="21"/>
        </w:rPr>
        <w:t xml:space="preserve">.  For any </w:t>
      </w:r>
      <w:r w:rsidR="00522691" w:rsidRPr="00B70D67">
        <w:rPr>
          <w:rFonts w:ascii="Arial" w:hAnsi="Arial" w:cs="Arial"/>
          <w:sz w:val="21"/>
          <w:szCs w:val="21"/>
        </w:rPr>
        <w:t>Large-Scale</w:t>
      </w:r>
      <w:r w:rsidR="00B45F64" w:rsidRPr="00B70D67">
        <w:rPr>
          <w:rFonts w:ascii="Arial" w:hAnsi="Arial" w:cs="Arial"/>
          <w:sz w:val="21"/>
          <w:szCs w:val="21"/>
        </w:rPr>
        <w:t xml:space="preserve"> Solar Facility that has conducted on-site resource or technical evaluations prior to the </w:t>
      </w:r>
      <w:r w:rsidR="00664E45" w:rsidRPr="00B70D67">
        <w:rPr>
          <w:rFonts w:ascii="Arial" w:hAnsi="Arial" w:cs="Arial"/>
          <w:sz w:val="21"/>
          <w:szCs w:val="21"/>
        </w:rPr>
        <w:t xml:space="preserve">effective date of this Ordinance, and which are reasonably anticipated to continue, such Applicant(s) shall submit a Notice of Studies/Resource Assessment no later than forty-five (45) days of the effective date of this Ordinance to both the Otis Select Board and Otis Planning Board.  </w:t>
      </w:r>
    </w:p>
    <w:p w14:paraId="0269F646" w14:textId="77777777" w:rsidR="0040311D" w:rsidRPr="00B70D67" w:rsidRDefault="0040311D" w:rsidP="00933003">
      <w:pPr>
        <w:rPr>
          <w:rFonts w:ascii="Arial" w:hAnsi="Arial" w:cs="Arial"/>
          <w:sz w:val="21"/>
          <w:szCs w:val="21"/>
        </w:rPr>
      </w:pPr>
    </w:p>
    <w:p w14:paraId="36197A4D" w14:textId="33E0DE4A" w:rsidR="0040311D" w:rsidRPr="00B70D67" w:rsidRDefault="00000000" w:rsidP="00933003">
      <w:pPr>
        <w:rPr>
          <w:rFonts w:ascii="Arial" w:hAnsi="Arial" w:cs="Arial"/>
          <w:sz w:val="21"/>
          <w:szCs w:val="21"/>
        </w:rPr>
      </w:pPr>
      <w:r w:rsidRPr="00B70D67">
        <w:rPr>
          <w:rFonts w:ascii="Arial" w:hAnsi="Arial" w:cs="Arial"/>
          <w:sz w:val="21"/>
          <w:szCs w:val="21"/>
        </w:rPr>
        <w:t>The Notice of Studies/Resource Assessment shall include and be subject to the following:</w:t>
      </w:r>
    </w:p>
    <w:p w14:paraId="0A75AF86" w14:textId="77777777" w:rsidR="0040311D" w:rsidRPr="00B70D67" w:rsidRDefault="0040311D" w:rsidP="00933003">
      <w:pPr>
        <w:rPr>
          <w:rFonts w:ascii="Arial" w:hAnsi="Arial" w:cs="Arial"/>
          <w:sz w:val="21"/>
          <w:szCs w:val="21"/>
        </w:rPr>
      </w:pPr>
    </w:p>
    <w:p w14:paraId="5FDB6019" w14:textId="77777777" w:rsidR="0040311D" w:rsidRPr="00B70D67" w:rsidRDefault="00000000" w:rsidP="0040311D">
      <w:pPr>
        <w:pStyle w:val="ListParagraph"/>
        <w:numPr>
          <w:ilvl w:val="0"/>
          <w:numId w:val="5"/>
        </w:numPr>
        <w:rPr>
          <w:rFonts w:ascii="Arial" w:hAnsi="Arial" w:cs="Arial"/>
          <w:sz w:val="21"/>
          <w:szCs w:val="21"/>
        </w:rPr>
      </w:pPr>
      <w:r w:rsidRPr="00B70D67">
        <w:rPr>
          <w:rFonts w:ascii="Arial" w:hAnsi="Arial" w:cs="Arial"/>
          <w:sz w:val="21"/>
          <w:szCs w:val="21"/>
          <w:u w:val="single"/>
        </w:rPr>
        <w:t>Name of Project Owner.</w:t>
      </w:r>
      <w:r w:rsidRPr="00B70D67">
        <w:rPr>
          <w:rFonts w:ascii="Arial" w:hAnsi="Arial" w:cs="Arial"/>
          <w:sz w:val="21"/>
          <w:szCs w:val="21"/>
        </w:rPr>
        <w:t xml:space="preserve">  The Applicant shall submit ownership information of the person(s) or entity(</w:t>
      </w:r>
      <w:proofErr w:type="spellStart"/>
      <w:r w:rsidRPr="00B70D67">
        <w:rPr>
          <w:rFonts w:ascii="Arial" w:hAnsi="Arial" w:cs="Arial"/>
          <w:sz w:val="21"/>
          <w:szCs w:val="21"/>
        </w:rPr>
        <w:t>ies</w:t>
      </w:r>
      <w:proofErr w:type="spellEnd"/>
      <w:r w:rsidRPr="00B70D67">
        <w:rPr>
          <w:rFonts w:ascii="Arial" w:hAnsi="Arial" w:cs="Arial"/>
          <w:sz w:val="21"/>
          <w:szCs w:val="21"/>
        </w:rPr>
        <w:t xml:space="preserve">) that are the project owners of the proposed activity. </w:t>
      </w:r>
    </w:p>
    <w:p w14:paraId="7E0296AA" w14:textId="77777777" w:rsidR="0040311D" w:rsidRPr="00B70D67" w:rsidRDefault="0040311D" w:rsidP="0040311D">
      <w:pPr>
        <w:pStyle w:val="ListParagraph"/>
        <w:rPr>
          <w:rFonts w:ascii="Arial" w:hAnsi="Arial" w:cs="Arial"/>
          <w:sz w:val="21"/>
          <w:szCs w:val="21"/>
        </w:rPr>
      </w:pPr>
    </w:p>
    <w:p w14:paraId="445AF410" w14:textId="5C15DFC1" w:rsidR="001F60DB" w:rsidRPr="00B70D67" w:rsidRDefault="00000000" w:rsidP="001F60DB">
      <w:pPr>
        <w:pStyle w:val="ListParagraph"/>
        <w:numPr>
          <w:ilvl w:val="0"/>
          <w:numId w:val="5"/>
        </w:numPr>
        <w:rPr>
          <w:rFonts w:ascii="Arial" w:hAnsi="Arial" w:cs="Arial"/>
          <w:sz w:val="21"/>
          <w:szCs w:val="21"/>
        </w:rPr>
      </w:pPr>
      <w:r w:rsidRPr="00B70D67">
        <w:rPr>
          <w:rFonts w:ascii="Arial" w:hAnsi="Arial" w:cs="Arial"/>
          <w:sz w:val="21"/>
          <w:szCs w:val="21"/>
          <w:u w:val="single"/>
        </w:rPr>
        <w:t>Project Participant Information, Organizational Chart.</w:t>
      </w:r>
      <w:r w:rsidRPr="00B70D67">
        <w:rPr>
          <w:rFonts w:ascii="Arial" w:hAnsi="Arial" w:cs="Arial"/>
          <w:sz w:val="21"/>
          <w:szCs w:val="21"/>
        </w:rPr>
        <w:t xml:space="preserve">  The Applicant shall submit information identifying project participants (e.g., landowners, technical consultants, etc.) that will be participating in the </w:t>
      </w:r>
      <w:r w:rsidR="00925479" w:rsidRPr="00B70D67">
        <w:rPr>
          <w:rFonts w:ascii="Arial" w:hAnsi="Arial" w:cs="Arial"/>
          <w:sz w:val="21"/>
          <w:szCs w:val="21"/>
        </w:rPr>
        <w:t>studies/resource assessment</w:t>
      </w:r>
      <w:r w:rsidRPr="00B70D67">
        <w:rPr>
          <w:rFonts w:ascii="Arial" w:hAnsi="Arial" w:cs="Arial"/>
          <w:sz w:val="21"/>
          <w:szCs w:val="21"/>
        </w:rPr>
        <w:t xml:space="preserve"> activities.  This may take the form of an organizational chart or equivalent document.  The Applicant shall provide </w:t>
      </w:r>
      <w:r w:rsidR="00664E45" w:rsidRPr="00B70D67">
        <w:rPr>
          <w:rFonts w:ascii="Arial" w:hAnsi="Arial" w:cs="Arial"/>
          <w:sz w:val="21"/>
          <w:szCs w:val="21"/>
        </w:rPr>
        <w:t xml:space="preserve">in writing </w:t>
      </w:r>
      <w:r w:rsidRPr="00B70D67">
        <w:rPr>
          <w:rFonts w:ascii="Arial" w:hAnsi="Arial" w:cs="Arial"/>
          <w:sz w:val="21"/>
          <w:szCs w:val="21"/>
        </w:rPr>
        <w:t xml:space="preserve">any material changes to the </w:t>
      </w:r>
      <w:r w:rsidR="00664E45" w:rsidRPr="00B70D67">
        <w:rPr>
          <w:rFonts w:ascii="Arial" w:hAnsi="Arial" w:cs="Arial"/>
          <w:sz w:val="21"/>
          <w:szCs w:val="21"/>
        </w:rPr>
        <w:t xml:space="preserve">Otis Select Board and Otis Planning Board as part of semi-annual reporting. </w:t>
      </w:r>
    </w:p>
    <w:p w14:paraId="7051F0D6" w14:textId="77777777" w:rsidR="0040311D" w:rsidRPr="00B70D67" w:rsidRDefault="0040311D" w:rsidP="001F60DB">
      <w:pPr>
        <w:rPr>
          <w:rFonts w:ascii="Arial" w:hAnsi="Arial" w:cs="Arial"/>
          <w:sz w:val="21"/>
          <w:szCs w:val="21"/>
          <w:u w:val="single"/>
        </w:rPr>
      </w:pPr>
    </w:p>
    <w:p w14:paraId="4FF182C6" w14:textId="7E47A2DA" w:rsidR="0074015C" w:rsidRPr="003501CB" w:rsidRDefault="00000000" w:rsidP="003501CB">
      <w:pPr>
        <w:pStyle w:val="ListParagraph"/>
        <w:numPr>
          <w:ilvl w:val="0"/>
          <w:numId w:val="5"/>
        </w:numPr>
        <w:rPr>
          <w:rFonts w:ascii="Arial" w:hAnsi="Arial" w:cs="Arial"/>
          <w:sz w:val="21"/>
          <w:szCs w:val="21"/>
        </w:rPr>
      </w:pPr>
      <w:r w:rsidRPr="00B70D67">
        <w:rPr>
          <w:rFonts w:ascii="Arial" w:hAnsi="Arial" w:cs="Arial"/>
          <w:sz w:val="21"/>
          <w:szCs w:val="21"/>
          <w:u w:val="single"/>
        </w:rPr>
        <w:t>Description/Scope of Studies/Resource Assessment Activities.</w:t>
      </w:r>
      <w:r w:rsidRPr="00B70D67">
        <w:rPr>
          <w:rFonts w:ascii="Arial" w:hAnsi="Arial" w:cs="Arial"/>
          <w:sz w:val="21"/>
          <w:szCs w:val="21"/>
        </w:rPr>
        <w:t xml:space="preserve">  The Applicant shall submit a detailed statement describing the scope and nature of the studies/resource assessment activities, which shall include a map identifying the area of interest and other relevant attributes (e.g., surrounding environs).  The Applicant shall provide any material changes to the area of interest and </w:t>
      </w:r>
      <w:r w:rsidR="00925479" w:rsidRPr="00B70D67">
        <w:rPr>
          <w:rFonts w:ascii="Arial" w:hAnsi="Arial" w:cs="Arial"/>
          <w:sz w:val="21"/>
          <w:szCs w:val="21"/>
        </w:rPr>
        <w:t>studies/resource assessment</w:t>
      </w:r>
      <w:r w:rsidRPr="00B70D67">
        <w:rPr>
          <w:rFonts w:ascii="Arial" w:hAnsi="Arial" w:cs="Arial"/>
          <w:sz w:val="21"/>
          <w:szCs w:val="21"/>
        </w:rPr>
        <w:t xml:space="preserve"> activities to the </w:t>
      </w:r>
      <w:r w:rsidR="00664E45" w:rsidRPr="00B70D67">
        <w:rPr>
          <w:rFonts w:ascii="Arial" w:hAnsi="Arial" w:cs="Arial"/>
          <w:sz w:val="21"/>
          <w:szCs w:val="21"/>
        </w:rPr>
        <w:t xml:space="preserve">Otis Select Board and Otis Planning Board as part of semi-annual reporting. </w:t>
      </w:r>
    </w:p>
    <w:p w14:paraId="7E4248D8" w14:textId="77777777" w:rsidR="0074015C" w:rsidRPr="00B70D67" w:rsidRDefault="0074015C" w:rsidP="0074015C">
      <w:pPr>
        <w:pStyle w:val="ListParagraph"/>
        <w:rPr>
          <w:rFonts w:ascii="Arial" w:hAnsi="Arial" w:cs="Arial"/>
          <w:sz w:val="21"/>
          <w:szCs w:val="21"/>
        </w:rPr>
      </w:pPr>
    </w:p>
    <w:p w14:paraId="3CC3094A" w14:textId="13F58A05" w:rsidR="0040311D" w:rsidRPr="00B70D67" w:rsidRDefault="00000000" w:rsidP="0040311D">
      <w:pPr>
        <w:pStyle w:val="ListParagraph"/>
        <w:numPr>
          <w:ilvl w:val="0"/>
          <w:numId w:val="5"/>
        </w:numPr>
        <w:rPr>
          <w:rFonts w:ascii="Arial" w:hAnsi="Arial" w:cs="Arial"/>
          <w:sz w:val="21"/>
          <w:szCs w:val="21"/>
        </w:rPr>
      </w:pPr>
      <w:r w:rsidRPr="00B70D67">
        <w:rPr>
          <w:rFonts w:ascii="Arial" w:hAnsi="Arial" w:cs="Arial"/>
          <w:sz w:val="21"/>
          <w:szCs w:val="21"/>
          <w:u w:val="single"/>
        </w:rPr>
        <w:lastRenderedPageBreak/>
        <w:t>Semi-Annual Report (e.g., every 6 months).</w:t>
      </w:r>
      <w:r w:rsidRPr="00B70D67">
        <w:rPr>
          <w:rFonts w:ascii="Arial" w:hAnsi="Arial" w:cs="Arial"/>
          <w:sz w:val="21"/>
          <w:szCs w:val="21"/>
        </w:rPr>
        <w:t xml:space="preserve">  The Applicant shall provide, at a minimum, semi-annual written reports to the </w:t>
      </w:r>
      <w:r w:rsidR="00664E45" w:rsidRPr="00B70D67">
        <w:rPr>
          <w:rFonts w:ascii="Arial" w:hAnsi="Arial" w:cs="Arial"/>
          <w:sz w:val="21"/>
          <w:szCs w:val="21"/>
        </w:rPr>
        <w:t>Otis Select Board and Otis Planning Board</w:t>
      </w:r>
      <w:r w:rsidRPr="00B70D67">
        <w:rPr>
          <w:rFonts w:ascii="Arial" w:hAnsi="Arial" w:cs="Arial"/>
          <w:sz w:val="21"/>
          <w:szCs w:val="21"/>
        </w:rPr>
        <w:t xml:space="preserve"> describing the status of the studies/resource assessment activities in the Town of </w:t>
      </w:r>
      <w:r w:rsidR="00664E45" w:rsidRPr="00B70D67">
        <w:rPr>
          <w:rFonts w:ascii="Arial" w:hAnsi="Arial" w:cs="Arial"/>
          <w:sz w:val="21"/>
          <w:szCs w:val="21"/>
        </w:rPr>
        <w:t>Otis</w:t>
      </w:r>
      <w:r w:rsidRPr="00B70D67">
        <w:rPr>
          <w:rFonts w:ascii="Arial" w:hAnsi="Arial" w:cs="Arial"/>
          <w:sz w:val="21"/>
          <w:szCs w:val="21"/>
        </w:rPr>
        <w:t xml:space="preserve"> and proposed </w:t>
      </w:r>
      <w:proofErr w:type="gramStart"/>
      <w:r w:rsidR="00753C1F" w:rsidRPr="00B70D67">
        <w:rPr>
          <w:rFonts w:ascii="Arial" w:hAnsi="Arial" w:cs="Arial"/>
          <w:sz w:val="21"/>
          <w:szCs w:val="21"/>
        </w:rPr>
        <w:t>p</w:t>
      </w:r>
      <w:r w:rsidRPr="00B70D67">
        <w:rPr>
          <w:rFonts w:ascii="Arial" w:hAnsi="Arial" w:cs="Arial"/>
          <w:sz w:val="21"/>
          <w:szCs w:val="21"/>
        </w:rPr>
        <w:t>roject as a whole</w:t>
      </w:r>
      <w:proofErr w:type="gramEnd"/>
      <w:r w:rsidR="00664E45" w:rsidRPr="00B70D67">
        <w:rPr>
          <w:rFonts w:ascii="Arial" w:hAnsi="Arial" w:cs="Arial"/>
          <w:sz w:val="21"/>
          <w:szCs w:val="21"/>
        </w:rPr>
        <w:t>.</w:t>
      </w:r>
      <w:r w:rsidRPr="00B70D67">
        <w:rPr>
          <w:rFonts w:ascii="Arial" w:hAnsi="Arial" w:cs="Arial"/>
          <w:sz w:val="21"/>
          <w:szCs w:val="21"/>
        </w:rPr>
        <w:t xml:space="preserve">   </w:t>
      </w:r>
    </w:p>
    <w:p w14:paraId="21483FC4" w14:textId="77777777" w:rsidR="0040311D" w:rsidRPr="00B70D67" w:rsidRDefault="0040311D" w:rsidP="0040311D">
      <w:pPr>
        <w:pStyle w:val="ListParagraph"/>
        <w:rPr>
          <w:rFonts w:ascii="Arial" w:hAnsi="Arial" w:cs="Arial"/>
          <w:sz w:val="21"/>
          <w:szCs w:val="21"/>
          <w:u w:val="single"/>
        </w:rPr>
      </w:pPr>
    </w:p>
    <w:p w14:paraId="6BC2FA8C" w14:textId="4DBC97B0" w:rsidR="0040311D" w:rsidRPr="00B70D67" w:rsidRDefault="00000000" w:rsidP="0040311D">
      <w:pPr>
        <w:pStyle w:val="ListParagraph"/>
        <w:numPr>
          <w:ilvl w:val="0"/>
          <w:numId w:val="5"/>
        </w:numPr>
        <w:rPr>
          <w:rFonts w:ascii="Arial" w:hAnsi="Arial" w:cs="Arial"/>
          <w:sz w:val="21"/>
          <w:szCs w:val="21"/>
        </w:rPr>
      </w:pPr>
      <w:r w:rsidRPr="00B70D67">
        <w:rPr>
          <w:rFonts w:ascii="Arial" w:hAnsi="Arial" w:cs="Arial"/>
          <w:sz w:val="21"/>
          <w:szCs w:val="21"/>
          <w:u w:val="single"/>
        </w:rPr>
        <w:t>Compliance with Laws/Regulations</w:t>
      </w:r>
      <w:r w:rsidRPr="00B70D67">
        <w:rPr>
          <w:rFonts w:ascii="Arial" w:hAnsi="Arial" w:cs="Arial"/>
          <w:sz w:val="21"/>
          <w:szCs w:val="21"/>
        </w:rPr>
        <w:t>.  The Applicant shall comply with all appl</w:t>
      </w:r>
      <w:r w:rsidR="003E2DA7" w:rsidRPr="00B70D67">
        <w:rPr>
          <w:rFonts w:ascii="Arial" w:hAnsi="Arial" w:cs="Arial"/>
          <w:sz w:val="21"/>
          <w:szCs w:val="21"/>
        </w:rPr>
        <w:t>icable local, s</w:t>
      </w:r>
      <w:r w:rsidRPr="00B70D67">
        <w:rPr>
          <w:rFonts w:ascii="Arial" w:hAnsi="Arial" w:cs="Arial"/>
          <w:sz w:val="21"/>
          <w:szCs w:val="21"/>
        </w:rPr>
        <w:t xml:space="preserve">tate, and </w:t>
      </w:r>
      <w:r w:rsidR="003E2DA7" w:rsidRPr="00B70D67">
        <w:rPr>
          <w:rFonts w:ascii="Arial" w:hAnsi="Arial" w:cs="Arial"/>
          <w:sz w:val="21"/>
          <w:szCs w:val="21"/>
        </w:rPr>
        <w:t>f</w:t>
      </w:r>
      <w:r w:rsidRPr="00B70D67">
        <w:rPr>
          <w:rFonts w:ascii="Arial" w:hAnsi="Arial" w:cs="Arial"/>
          <w:sz w:val="21"/>
          <w:szCs w:val="21"/>
        </w:rPr>
        <w:t xml:space="preserve">ederal laws and regulations applicable to the studies/resource assessment activities.  </w:t>
      </w:r>
    </w:p>
    <w:p w14:paraId="29D9C48E" w14:textId="77777777" w:rsidR="00664E45" w:rsidRPr="00B70D67" w:rsidRDefault="00664E45" w:rsidP="00664E45">
      <w:pPr>
        <w:pStyle w:val="ListParagraph"/>
        <w:rPr>
          <w:rFonts w:ascii="Arial" w:hAnsi="Arial" w:cs="Arial"/>
          <w:sz w:val="21"/>
          <w:szCs w:val="21"/>
        </w:rPr>
      </w:pPr>
    </w:p>
    <w:p w14:paraId="3BE06043" w14:textId="27C038F1" w:rsidR="00664E45" w:rsidRPr="00B70D67" w:rsidRDefault="00000000" w:rsidP="00664E45">
      <w:pPr>
        <w:rPr>
          <w:rFonts w:ascii="Arial" w:hAnsi="Arial" w:cs="Arial"/>
          <w:sz w:val="21"/>
          <w:szCs w:val="21"/>
        </w:rPr>
      </w:pPr>
      <w:r w:rsidRPr="00B70D67">
        <w:rPr>
          <w:rFonts w:ascii="Arial" w:hAnsi="Arial" w:cs="Arial"/>
          <w:sz w:val="21"/>
          <w:szCs w:val="21"/>
        </w:rPr>
        <w:t>If an Applicant ceases to perform studies/resource assessment activities, it shall provide a written notice of termination (“Termination Notice”) to the Otis Select Board and Otis Planning Board.  Such notice shall state the Applicant’s intent to (</w:t>
      </w:r>
      <w:proofErr w:type="spellStart"/>
      <w:r w:rsidRPr="00B70D67">
        <w:rPr>
          <w:rFonts w:ascii="Arial" w:hAnsi="Arial" w:cs="Arial"/>
          <w:sz w:val="21"/>
          <w:szCs w:val="21"/>
        </w:rPr>
        <w:t>i</w:t>
      </w:r>
      <w:proofErr w:type="spellEnd"/>
      <w:r w:rsidRPr="00B70D67">
        <w:rPr>
          <w:rFonts w:ascii="Arial" w:hAnsi="Arial" w:cs="Arial"/>
          <w:sz w:val="21"/>
          <w:szCs w:val="21"/>
        </w:rPr>
        <w:t xml:space="preserve">) not pursue </w:t>
      </w:r>
      <w:r w:rsidR="00284786" w:rsidRPr="00B70D67">
        <w:rPr>
          <w:rFonts w:ascii="Arial" w:hAnsi="Arial" w:cs="Arial"/>
          <w:sz w:val="21"/>
          <w:szCs w:val="21"/>
        </w:rPr>
        <w:t>Solar Permit (defined below)</w:t>
      </w:r>
      <w:r w:rsidR="008C1520" w:rsidRPr="00B70D67">
        <w:rPr>
          <w:rFonts w:ascii="Arial" w:hAnsi="Arial" w:cs="Arial"/>
          <w:sz w:val="21"/>
          <w:szCs w:val="21"/>
        </w:rPr>
        <w:t xml:space="preserve"> in the Town of Otis</w:t>
      </w:r>
      <w:r w:rsidRPr="00B70D67">
        <w:rPr>
          <w:rFonts w:ascii="Arial" w:hAnsi="Arial" w:cs="Arial"/>
          <w:sz w:val="21"/>
          <w:szCs w:val="21"/>
        </w:rPr>
        <w:t xml:space="preserve">; (ii) pursue a </w:t>
      </w:r>
      <w:r w:rsidR="00284786" w:rsidRPr="00B70D67">
        <w:rPr>
          <w:rFonts w:ascii="Arial" w:hAnsi="Arial" w:cs="Arial"/>
          <w:sz w:val="21"/>
          <w:szCs w:val="21"/>
        </w:rPr>
        <w:t>Solar Permit</w:t>
      </w:r>
      <w:r w:rsidRPr="00B70D67">
        <w:rPr>
          <w:rFonts w:ascii="Arial" w:hAnsi="Arial" w:cs="Arial"/>
          <w:sz w:val="21"/>
          <w:szCs w:val="21"/>
        </w:rPr>
        <w:t xml:space="preserve">, which may include ongoing performance of studies/resource assessment activities; or (iii) suspend studies/resource assessment activities for a stated </w:t>
      </w:r>
      <w:proofErr w:type="gramStart"/>
      <w:r w:rsidRPr="00B70D67">
        <w:rPr>
          <w:rFonts w:ascii="Arial" w:hAnsi="Arial" w:cs="Arial"/>
          <w:sz w:val="21"/>
          <w:szCs w:val="21"/>
        </w:rPr>
        <w:t>time period</w:t>
      </w:r>
      <w:proofErr w:type="gramEnd"/>
      <w:r w:rsidRPr="00B70D67">
        <w:rPr>
          <w:rFonts w:ascii="Arial" w:hAnsi="Arial" w:cs="Arial"/>
          <w:sz w:val="21"/>
          <w:szCs w:val="21"/>
        </w:rPr>
        <w:t xml:space="preserve">.  </w:t>
      </w:r>
    </w:p>
    <w:p w14:paraId="5A5D4955" w14:textId="77777777" w:rsidR="005F639B" w:rsidRPr="00B70D67" w:rsidRDefault="005F639B" w:rsidP="00664E45">
      <w:pPr>
        <w:rPr>
          <w:rFonts w:ascii="Arial" w:hAnsi="Arial" w:cs="Arial"/>
          <w:sz w:val="21"/>
          <w:szCs w:val="21"/>
        </w:rPr>
      </w:pPr>
    </w:p>
    <w:p w14:paraId="0D1F8260" w14:textId="378F0665" w:rsidR="005F639B" w:rsidRPr="00B70D67" w:rsidRDefault="00000000" w:rsidP="00664E45">
      <w:pPr>
        <w:rPr>
          <w:rFonts w:ascii="Arial" w:hAnsi="Arial" w:cs="Arial"/>
          <w:sz w:val="21"/>
          <w:szCs w:val="21"/>
        </w:rPr>
      </w:pPr>
      <w:r w:rsidRPr="00B70D67">
        <w:rPr>
          <w:rFonts w:ascii="Arial" w:hAnsi="Arial" w:cs="Arial"/>
          <w:sz w:val="21"/>
          <w:szCs w:val="21"/>
        </w:rPr>
        <w:t xml:space="preserve">If performance of studies/resource assessment activities is </w:t>
      </w:r>
      <w:r w:rsidR="008C1520" w:rsidRPr="00B70D67">
        <w:rPr>
          <w:rFonts w:ascii="Arial" w:hAnsi="Arial" w:cs="Arial"/>
          <w:sz w:val="21"/>
          <w:szCs w:val="21"/>
        </w:rPr>
        <w:t>inactive</w:t>
      </w:r>
      <w:r w:rsidRPr="00B70D67">
        <w:rPr>
          <w:rFonts w:ascii="Arial" w:hAnsi="Arial" w:cs="Arial"/>
          <w:sz w:val="21"/>
          <w:szCs w:val="21"/>
        </w:rPr>
        <w:t xml:space="preserve"> for 12 consecutive months,</w:t>
      </w:r>
      <w:r w:rsidR="008C1520" w:rsidRPr="00B70D67">
        <w:rPr>
          <w:rFonts w:ascii="Arial" w:hAnsi="Arial" w:cs="Arial"/>
          <w:sz w:val="21"/>
          <w:szCs w:val="21"/>
        </w:rPr>
        <w:t xml:space="preserve"> there is a presumption an Applicant will not pursue a </w:t>
      </w:r>
      <w:r w:rsidR="007126DF">
        <w:rPr>
          <w:rFonts w:ascii="Arial" w:hAnsi="Arial" w:cs="Arial"/>
          <w:sz w:val="21"/>
          <w:szCs w:val="21"/>
        </w:rPr>
        <w:t>Solar P</w:t>
      </w:r>
      <w:r w:rsidR="008C1520" w:rsidRPr="00B70D67">
        <w:rPr>
          <w:rFonts w:ascii="Arial" w:hAnsi="Arial" w:cs="Arial"/>
          <w:sz w:val="21"/>
          <w:szCs w:val="21"/>
        </w:rPr>
        <w:t xml:space="preserve">ermit.  A determination on inactivity for 12 consecutive months will be made in writing by the Otis Planning Board, after notice and opportunity to be heard is provided to the Applicant.  If it is determined the studies/resource assessment activities have terminated due to inactivity for 12 consecutive months, then any further studies/resource activities must be conducted under a new Notice of Studies/Resource Assessment.     </w:t>
      </w:r>
      <w:r w:rsidRPr="00B70D67">
        <w:rPr>
          <w:rFonts w:ascii="Arial" w:hAnsi="Arial" w:cs="Arial"/>
          <w:sz w:val="21"/>
          <w:szCs w:val="21"/>
        </w:rPr>
        <w:t xml:space="preserve"> </w:t>
      </w:r>
    </w:p>
    <w:p w14:paraId="17C0FCC8" w14:textId="77777777" w:rsidR="004D54CC" w:rsidRPr="00B70D67" w:rsidRDefault="004D54CC" w:rsidP="00933003">
      <w:pPr>
        <w:rPr>
          <w:rFonts w:ascii="Arial" w:hAnsi="Arial" w:cs="Arial"/>
          <w:b/>
          <w:sz w:val="21"/>
          <w:szCs w:val="21"/>
        </w:rPr>
      </w:pPr>
    </w:p>
    <w:p w14:paraId="61AE3EB9" w14:textId="18A4EF21" w:rsidR="0068764C" w:rsidRPr="00B70D67" w:rsidRDefault="00000000" w:rsidP="00933003">
      <w:pPr>
        <w:rPr>
          <w:rFonts w:ascii="Arial" w:hAnsi="Arial" w:cs="Arial"/>
          <w:sz w:val="21"/>
          <w:szCs w:val="21"/>
        </w:rPr>
      </w:pPr>
      <w:r w:rsidRPr="00B70D67">
        <w:rPr>
          <w:rFonts w:ascii="Arial" w:hAnsi="Arial" w:cs="Arial"/>
          <w:b/>
          <w:sz w:val="21"/>
          <w:szCs w:val="21"/>
        </w:rPr>
        <w:t xml:space="preserve">SECTION </w:t>
      </w:r>
      <w:r w:rsidR="00F43212" w:rsidRPr="00B70D67">
        <w:rPr>
          <w:rFonts w:ascii="Arial" w:hAnsi="Arial" w:cs="Arial"/>
          <w:b/>
          <w:sz w:val="21"/>
          <w:szCs w:val="21"/>
        </w:rPr>
        <w:t>7</w:t>
      </w:r>
      <w:r w:rsidR="0040311D" w:rsidRPr="00B70D67">
        <w:rPr>
          <w:rFonts w:ascii="Arial" w:hAnsi="Arial" w:cs="Arial"/>
          <w:b/>
          <w:sz w:val="21"/>
          <w:szCs w:val="21"/>
        </w:rPr>
        <w:t xml:space="preserve"> – CONSTRUCT</w:t>
      </w:r>
      <w:r w:rsidR="002835CC" w:rsidRPr="00B70D67">
        <w:rPr>
          <w:rFonts w:ascii="Arial" w:hAnsi="Arial" w:cs="Arial"/>
          <w:b/>
          <w:sz w:val="21"/>
          <w:szCs w:val="21"/>
        </w:rPr>
        <w:t>I</w:t>
      </w:r>
      <w:r w:rsidR="0040311D" w:rsidRPr="00B70D67">
        <w:rPr>
          <w:rFonts w:ascii="Arial" w:hAnsi="Arial" w:cs="Arial"/>
          <w:b/>
          <w:sz w:val="21"/>
          <w:szCs w:val="21"/>
        </w:rPr>
        <w:t xml:space="preserve">ON/OPERATIONS </w:t>
      </w:r>
      <w:r w:rsidR="00284786" w:rsidRPr="00B70D67">
        <w:rPr>
          <w:rFonts w:ascii="Arial" w:hAnsi="Arial" w:cs="Arial"/>
          <w:b/>
          <w:sz w:val="21"/>
          <w:szCs w:val="21"/>
        </w:rPr>
        <w:t xml:space="preserve">SOLAR </w:t>
      </w:r>
      <w:r w:rsidR="0040311D" w:rsidRPr="00B70D67">
        <w:rPr>
          <w:rFonts w:ascii="Arial" w:hAnsi="Arial" w:cs="Arial"/>
          <w:b/>
          <w:sz w:val="21"/>
          <w:szCs w:val="21"/>
        </w:rPr>
        <w:t>P</w:t>
      </w:r>
      <w:r w:rsidRPr="00B70D67">
        <w:rPr>
          <w:rFonts w:ascii="Arial" w:hAnsi="Arial" w:cs="Arial"/>
          <w:b/>
          <w:sz w:val="21"/>
          <w:szCs w:val="21"/>
        </w:rPr>
        <w:t>ERMIT REQUIRED</w:t>
      </w:r>
      <w:r w:rsidRPr="00B70D67">
        <w:rPr>
          <w:rFonts w:ascii="Arial" w:hAnsi="Arial" w:cs="Arial"/>
          <w:sz w:val="21"/>
          <w:szCs w:val="21"/>
        </w:rPr>
        <w:t>.</w:t>
      </w:r>
    </w:p>
    <w:p w14:paraId="74A936A4" w14:textId="77777777" w:rsidR="0040311D" w:rsidRPr="00B70D67" w:rsidRDefault="0040311D" w:rsidP="0040311D">
      <w:pPr>
        <w:rPr>
          <w:rFonts w:ascii="Arial" w:hAnsi="Arial" w:cs="Arial"/>
          <w:sz w:val="21"/>
          <w:szCs w:val="21"/>
        </w:rPr>
      </w:pPr>
    </w:p>
    <w:p w14:paraId="1AA21FF3" w14:textId="04F5224B" w:rsidR="0068764C" w:rsidRPr="00B70D67" w:rsidRDefault="00000000" w:rsidP="0040311D">
      <w:pPr>
        <w:rPr>
          <w:rFonts w:ascii="Arial" w:hAnsi="Arial" w:cs="Arial"/>
          <w:sz w:val="21"/>
          <w:szCs w:val="21"/>
        </w:rPr>
      </w:pPr>
      <w:r w:rsidRPr="00B70D67">
        <w:rPr>
          <w:rFonts w:ascii="Arial" w:hAnsi="Arial" w:cs="Arial"/>
          <w:sz w:val="21"/>
          <w:szCs w:val="21"/>
        </w:rPr>
        <w:t xml:space="preserve">Prior to constructing and operating a </w:t>
      </w:r>
      <w:r w:rsidR="00522691" w:rsidRPr="00B70D67">
        <w:rPr>
          <w:rFonts w:ascii="Arial" w:hAnsi="Arial" w:cs="Arial"/>
          <w:sz w:val="21"/>
          <w:szCs w:val="21"/>
        </w:rPr>
        <w:t xml:space="preserve">Large-Scale Solar Facility, a </w:t>
      </w:r>
      <w:r w:rsidR="00284786" w:rsidRPr="00B70D67">
        <w:rPr>
          <w:rFonts w:ascii="Arial" w:hAnsi="Arial" w:cs="Arial"/>
          <w:sz w:val="21"/>
          <w:szCs w:val="21"/>
        </w:rPr>
        <w:t>Solar P</w:t>
      </w:r>
      <w:r w:rsidR="00B77B40" w:rsidRPr="00B70D67">
        <w:rPr>
          <w:rFonts w:ascii="Arial" w:hAnsi="Arial" w:cs="Arial"/>
          <w:sz w:val="21"/>
          <w:szCs w:val="21"/>
        </w:rPr>
        <w:t>ermit is required fro</w:t>
      </w:r>
      <w:r w:rsidRPr="00B70D67">
        <w:rPr>
          <w:rFonts w:ascii="Arial" w:hAnsi="Arial" w:cs="Arial"/>
          <w:sz w:val="21"/>
          <w:szCs w:val="21"/>
        </w:rPr>
        <w:t xml:space="preserve">m the </w:t>
      </w:r>
      <w:r w:rsidR="00522691" w:rsidRPr="00B70D67">
        <w:rPr>
          <w:rFonts w:ascii="Arial" w:hAnsi="Arial" w:cs="Arial"/>
          <w:sz w:val="21"/>
          <w:szCs w:val="21"/>
        </w:rPr>
        <w:t xml:space="preserve">Otis Planning Board, </w:t>
      </w:r>
      <w:r w:rsidR="007A6726" w:rsidRPr="00B70D67">
        <w:rPr>
          <w:rFonts w:ascii="Arial" w:hAnsi="Arial" w:cs="Arial"/>
          <w:sz w:val="21"/>
          <w:szCs w:val="21"/>
        </w:rPr>
        <w:t>including satis</w:t>
      </w:r>
      <w:r w:rsidR="00C76310" w:rsidRPr="00B70D67">
        <w:rPr>
          <w:rFonts w:ascii="Arial" w:hAnsi="Arial" w:cs="Arial"/>
          <w:sz w:val="21"/>
          <w:szCs w:val="21"/>
        </w:rPr>
        <w:t>faction of any pre-construction</w:t>
      </w:r>
      <w:r w:rsidR="007A6726" w:rsidRPr="00B70D67">
        <w:rPr>
          <w:rFonts w:ascii="Arial" w:hAnsi="Arial" w:cs="Arial"/>
          <w:sz w:val="21"/>
          <w:szCs w:val="21"/>
        </w:rPr>
        <w:t xml:space="preserve"> conditions</w:t>
      </w:r>
      <w:r w:rsidRPr="00B70D67">
        <w:rPr>
          <w:rFonts w:ascii="Arial" w:hAnsi="Arial" w:cs="Arial"/>
          <w:sz w:val="21"/>
          <w:szCs w:val="21"/>
        </w:rPr>
        <w:t xml:space="preserve">. </w:t>
      </w:r>
    </w:p>
    <w:p w14:paraId="58B0762E" w14:textId="77777777" w:rsidR="00B00450" w:rsidRPr="00B70D67" w:rsidRDefault="00B00450" w:rsidP="00933003">
      <w:pPr>
        <w:rPr>
          <w:rFonts w:ascii="Arial" w:hAnsi="Arial" w:cs="Arial"/>
          <w:b/>
          <w:sz w:val="21"/>
          <w:szCs w:val="21"/>
        </w:rPr>
      </w:pPr>
    </w:p>
    <w:p w14:paraId="04B2B8CD" w14:textId="4C205010" w:rsidR="00C7617C" w:rsidRPr="00B70D67" w:rsidRDefault="00000000" w:rsidP="00933003">
      <w:pPr>
        <w:rPr>
          <w:rFonts w:ascii="Arial" w:hAnsi="Arial" w:cs="Arial"/>
          <w:b/>
          <w:sz w:val="21"/>
          <w:szCs w:val="21"/>
        </w:rPr>
      </w:pPr>
      <w:r w:rsidRPr="00B70D67">
        <w:rPr>
          <w:rFonts w:ascii="Arial" w:hAnsi="Arial" w:cs="Arial"/>
          <w:b/>
          <w:sz w:val="21"/>
          <w:szCs w:val="21"/>
        </w:rPr>
        <w:t>SECTION 8</w:t>
      </w:r>
      <w:r w:rsidR="007B0687" w:rsidRPr="00B70D67">
        <w:rPr>
          <w:rFonts w:ascii="Arial" w:hAnsi="Arial" w:cs="Arial"/>
          <w:b/>
          <w:sz w:val="21"/>
          <w:szCs w:val="21"/>
        </w:rPr>
        <w:t xml:space="preserve"> – SUBMISSION REQUIREMENTS</w:t>
      </w:r>
      <w:r w:rsidR="003E2DA7" w:rsidRPr="00B70D67">
        <w:rPr>
          <w:rFonts w:ascii="Arial" w:hAnsi="Arial" w:cs="Arial"/>
          <w:b/>
          <w:sz w:val="21"/>
          <w:szCs w:val="21"/>
        </w:rPr>
        <w:t xml:space="preserve"> AND</w:t>
      </w:r>
      <w:r w:rsidR="002E4EDD" w:rsidRPr="00B70D67">
        <w:rPr>
          <w:rFonts w:ascii="Arial" w:hAnsi="Arial" w:cs="Arial"/>
          <w:b/>
          <w:sz w:val="21"/>
          <w:szCs w:val="21"/>
        </w:rPr>
        <w:t xml:space="preserve"> PERMIT STANDARDS</w:t>
      </w:r>
      <w:r w:rsidR="003E2DA7" w:rsidRPr="00B70D67">
        <w:rPr>
          <w:rFonts w:ascii="Arial" w:hAnsi="Arial" w:cs="Arial"/>
          <w:b/>
          <w:sz w:val="21"/>
          <w:szCs w:val="21"/>
        </w:rPr>
        <w:t xml:space="preserve"> FOR</w:t>
      </w:r>
      <w:r w:rsidR="00B00450" w:rsidRPr="00B70D67">
        <w:rPr>
          <w:rFonts w:ascii="Arial" w:hAnsi="Arial" w:cs="Arial"/>
          <w:b/>
          <w:sz w:val="21"/>
          <w:szCs w:val="21"/>
        </w:rPr>
        <w:t xml:space="preserve"> </w:t>
      </w:r>
      <w:r w:rsidR="00522691" w:rsidRPr="00B70D67">
        <w:rPr>
          <w:rFonts w:ascii="Arial" w:hAnsi="Arial" w:cs="Arial"/>
          <w:b/>
          <w:sz w:val="21"/>
          <w:szCs w:val="21"/>
        </w:rPr>
        <w:t>LARGE-SCALE SOLAR FACILITIES</w:t>
      </w:r>
      <w:r w:rsidR="007B0687" w:rsidRPr="00B70D67">
        <w:rPr>
          <w:rFonts w:ascii="Arial" w:hAnsi="Arial" w:cs="Arial"/>
          <w:b/>
          <w:sz w:val="21"/>
          <w:szCs w:val="21"/>
        </w:rPr>
        <w:t>.</w:t>
      </w:r>
    </w:p>
    <w:p w14:paraId="57684E23" w14:textId="77777777" w:rsidR="00C7617C" w:rsidRPr="00B70D67" w:rsidRDefault="00C7617C" w:rsidP="00933003">
      <w:pPr>
        <w:rPr>
          <w:rFonts w:ascii="Arial" w:hAnsi="Arial" w:cs="Arial"/>
          <w:b/>
          <w:sz w:val="21"/>
          <w:szCs w:val="21"/>
        </w:rPr>
      </w:pPr>
    </w:p>
    <w:p w14:paraId="578A815C" w14:textId="690E6694" w:rsidR="002E4EDD" w:rsidRPr="00B70D67" w:rsidRDefault="00000000" w:rsidP="002E4EDD">
      <w:pPr>
        <w:rPr>
          <w:rFonts w:ascii="Arial" w:hAnsi="Arial" w:cs="Arial"/>
          <w:sz w:val="21"/>
          <w:szCs w:val="21"/>
        </w:rPr>
      </w:pPr>
      <w:r w:rsidRPr="00B70D67">
        <w:rPr>
          <w:rFonts w:ascii="Arial" w:hAnsi="Arial" w:cs="Arial"/>
          <w:sz w:val="21"/>
          <w:szCs w:val="21"/>
        </w:rPr>
        <w:t xml:space="preserve">A </w:t>
      </w:r>
      <w:r w:rsidR="00546D3B" w:rsidRPr="00B70D67">
        <w:rPr>
          <w:rFonts w:ascii="Arial" w:hAnsi="Arial" w:cs="Arial"/>
          <w:sz w:val="21"/>
          <w:szCs w:val="21"/>
        </w:rPr>
        <w:t>Construction/Operations</w:t>
      </w:r>
      <w:r w:rsidR="00284786" w:rsidRPr="00B70D67">
        <w:rPr>
          <w:rFonts w:ascii="Arial" w:hAnsi="Arial" w:cs="Arial"/>
          <w:sz w:val="21"/>
          <w:szCs w:val="21"/>
        </w:rPr>
        <w:t xml:space="preserve"> Solar</w:t>
      </w:r>
      <w:r w:rsidR="00546D3B" w:rsidRPr="00B70D67">
        <w:rPr>
          <w:rFonts w:ascii="Arial" w:hAnsi="Arial" w:cs="Arial"/>
          <w:sz w:val="21"/>
          <w:szCs w:val="21"/>
        </w:rPr>
        <w:t xml:space="preserve"> </w:t>
      </w:r>
      <w:r w:rsidR="00284786" w:rsidRPr="00B70D67">
        <w:rPr>
          <w:rFonts w:ascii="Arial" w:hAnsi="Arial" w:cs="Arial"/>
          <w:sz w:val="21"/>
          <w:szCs w:val="21"/>
        </w:rPr>
        <w:t>P</w:t>
      </w:r>
      <w:r w:rsidRPr="00B70D67">
        <w:rPr>
          <w:rFonts w:ascii="Arial" w:hAnsi="Arial" w:cs="Arial"/>
          <w:sz w:val="21"/>
          <w:szCs w:val="21"/>
        </w:rPr>
        <w:t xml:space="preserve">ermit </w:t>
      </w:r>
      <w:r w:rsidR="00546D3B" w:rsidRPr="00B70D67">
        <w:rPr>
          <w:rFonts w:ascii="Arial" w:hAnsi="Arial" w:cs="Arial"/>
          <w:sz w:val="21"/>
          <w:szCs w:val="21"/>
        </w:rPr>
        <w:t>(“</w:t>
      </w:r>
      <w:r w:rsidR="00A04E29" w:rsidRPr="00B70D67">
        <w:rPr>
          <w:rFonts w:ascii="Arial" w:hAnsi="Arial" w:cs="Arial"/>
          <w:sz w:val="21"/>
          <w:szCs w:val="21"/>
        </w:rPr>
        <w:t xml:space="preserve">Solar </w:t>
      </w:r>
      <w:r w:rsidR="00546D3B" w:rsidRPr="00B70D67">
        <w:rPr>
          <w:rFonts w:ascii="Arial" w:hAnsi="Arial" w:cs="Arial"/>
          <w:sz w:val="21"/>
          <w:szCs w:val="21"/>
        </w:rPr>
        <w:t xml:space="preserve">Permit”) </w:t>
      </w:r>
      <w:r w:rsidR="009E5DDC" w:rsidRPr="00B70D67">
        <w:rPr>
          <w:rFonts w:ascii="Arial" w:hAnsi="Arial" w:cs="Arial"/>
          <w:sz w:val="21"/>
          <w:szCs w:val="21"/>
        </w:rPr>
        <w:t xml:space="preserve">for a </w:t>
      </w:r>
      <w:r w:rsidR="00522691" w:rsidRPr="00B70D67">
        <w:rPr>
          <w:rFonts w:ascii="Arial" w:hAnsi="Arial" w:cs="Arial"/>
          <w:sz w:val="21"/>
          <w:szCs w:val="21"/>
        </w:rPr>
        <w:t>Large-Scale Solar Facility</w:t>
      </w:r>
      <w:r w:rsidR="009E5DDC" w:rsidRPr="00B70D67">
        <w:rPr>
          <w:rFonts w:ascii="Arial" w:hAnsi="Arial" w:cs="Arial"/>
          <w:sz w:val="21"/>
          <w:szCs w:val="21"/>
        </w:rPr>
        <w:t xml:space="preserve"> </w:t>
      </w:r>
      <w:r w:rsidRPr="00B70D67">
        <w:rPr>
          <w:rFonts w:ascii="Arial" w:hAnsi="Arial" w:cs="Arial"/>
          <w:sz w:val="21"/>
          <w:szCs w:val="21"/>
        </w:rPr>
        <w:t xml:space="preserve">shall not be issued by </w:t>
      </w:r>
      <w:r w:rsidR="00522691" w:rsidRPr="00B70D67">
        <w:rPr>
          <w:rFonts w:ascii="Arial" w:hAnsi="Arial" w:cs="Arial"/>
          <w:sz w:val="21"/>
          <w:szCs w:val="21"/>
        </w:rPr>
        <w:t xml:space="preserve">Otis Planning Board </w:t>
      </w:r>
      <w:r w:rsidRPr="00B70D67">
        <w:rPr>
          <w:rFonts w:ascii="Arial" w:hAnsi="Arial" w:cs="Arial"/>
          <w:sz w:val="21"/>
          <w:szCs w:val="21"/>
        </w:rPr>
        <w:t>unless the following submissions and standards are met:</w:t>
      </w:r>
    </w:p>
    <w:p w14:paraId="77918ECB" w14:textId="77777777" w:rsidR="002E4EDD" w:rsidRPr="00B70D67" w:rsidRDefault="002E4EDD" w:rsidP="00933003">
      <w:pPr>
        <w:rPr>
          <w:rFonts w:ascii="Arial" w:hAnsi="Arial" w:cs="Arial"/>
          <w:b/>
          <w:sz w:val="21"/>
          <w:szCs w:val="21"/>
        </w:rPr>
      </w:pPr>
    </w:p>
    <w:p w14:paraId="39986417" w14:textId="0D887D08" w:rsidR="00546D3B" w:rsidRPr="00B70D67" w:rsidRDefault="00000000" w:rsidP="00C7617C">
      <w:pPr>
        <w:pStyle w:val="ListParagraph"/>
        <w:numPr>
          <w:ilvl w:val="0"/>
          <w:numId w:val="2"/>
        </w:numPr>
        <w:rPr>
          <w:rFonts w:ascii="Arial" w:hAnsi="Arial" w:cs="Arial"/>
          <w:sz w:val="21"/>
          <w:szCs w:val="21"/>
          <w:u w:val="single"/>
        </w:rPr>
      </w:pPr>
      <w:r w:rsidRPr="00B70D67">
        <w:rPr>
          <w:rFonts w:ascii="Arial" w:hAnsi="Arial" w:cs="Arial"/>
          <w:sz w:val="21"/>
          <w:szCs w:val="21"/>
          <w:u w:val="single"/>
        </w:rPr>
        <w:t>Name of Project Owner.</w:t>
      </w:r>
      <w:r w:rsidRPr="00B70D67">
        <w:rPr>
          <w:rFonts w:ascii="Arial" w:hAnsi="Arial" w:cs="Arial"/>
          <w:sz w:val="21"/>
          <w:szCs w:val="21"/>
        </w:rPr>
        <w:t xml:space="preserve">  The Applicant shall submit ownership information regarding the project owner and, if applicable, project developer proposing the Large-Scale Solar Facility. </w:t>
      </w:r>
    </w:p>
    <w:p w14:paraId="15EA96DB" w14:textId="77777777" w:rsidR="00546D3B" w:rsidRPr="00B70D67" w:rsidRDefault="00546D3B" w:rsidP="00546D3B">
      <w:pPr>
        <w:pStyle w:val="ListParagraph"/>
        <w:rPr>
          <w:rFonts w:ascii="Arial" w:hAnsi="Arial" w:cs="Arial"/>
          <w:sz w:val="21"/>
          <w:szCs w:val="21"/>
          <w:u w:val="single"/>
        </w:rPr>
      </w:pPr>
    </w:p>
    <w:p w14:paraId="262002ED" w14:textId="17A9B640" w:rsidR="00C7617C" w:rsidRPr="00B70D67" w:rsidRDefault="00000000" w:rsidP="00C7617C">
      <w:pPr>
        <w:pStyle w:val="ListParagraph"/>
        <w:numPr>
          <w:ilvl w:val="0"/>
          <w:numId w:val="2"/>
        </w:numPr>
        <w:rPr>
          <w:rFonts w:ascii="Arial" w:hAnsi="Arial" w:cs="Arial"/>
          <w:sz w:val="21"/>
          <w:szCs w:val="21"/>
          <w:u w:val="single"/>
        </w:rPr>
      </w:pPr>
      <w:r w:rsidRPr="00B70D67">
        <w:rPr>
          <w:rFonts w:ascii="Arial" w:hAnsi="Arial" w:cs="Arial"/>
          <w:sz w:val="21"/>
          <w:szCs w:val="21"/>
          <w:u w:val="single"/>
        </w:rPr>
        <w:t>Name of Owner.</w:t>
      </w:r>
      <w:r w:rsidR="008F0008" w:rsidRPr="00B70D67">
        <w:rPr>
          <w:rFonts w:ascii="Arial" w:hAnsi="Arial" w:cs="Arial"/>
          <w:sz w:val="21"/>
          <w:szCs w:val="21"/>
        </w:rPr>
        <w:t xml:space="preserve">  The Applicant shall submit ownership information regarding (</w:t>
      </w:r>
      <w:proofErr w:type="spellStart"/>
      <w:r w:rsidR="008F0008" w:rsidRPr="00B70D67">
        <w:rPr>
          <w:rFonts w:ascii="Arial" w:hAnsi="Arial" w:cs="Arial"/>
          <w:sz w:val="21"/>
          <w:szCs w:val="21"/>
        </w:rPr>
        <w:t>Ii</w:t>
      </w:r>
      <w:proofErr w:type="spellEnd"/>
      <w:r w:rsidR="008F0008" w:rsidRPr="00B70D67">
        <w:rPr>
          <w:rFonts w:ascii="Arial" w:hAnsi="Arial" w:cs="Arial"/>
          <w:sz w:val="21"/>
          <w:szCs w:val="21"/>
        </w:rPr>
        <w:t>) the property owner</w:t>
      </w:r>
      <w:r w:rsidR="00546D3B" w:rsidRPr="00B70D67">
        <w:rPr>
          <w:rFonts w:ascii="Arial" w:hAnsi="Arial" w:cs="Arial"/>
          <w:sz w:val="21"/>
          <w:szCs w:val="21"/>
        </w:rPr>
        <w:t>(s)</w:t>
      </w:r>
      <w:r w:rsidR="008F0008" w:rsidRPr="00B70D67">
        <w:rPr>
          <w:rFonts w:ascii="Arial" w:hAnsi="Arial" w:cs="Arial"/>
          <w:sz w:val="21"/>
          <w:szCs w:val="21"/>
        </w:rPr>
        <w:t xml:space="preserve"> where the </w:t>
      </w:r>
      <w:r w:rsidR="00546D3B" w:rsidRPr="00B70D67">
        <w:rPr>
          <w:rFonts w:ascii="Arial" w:hAnsi="Arial" w:cs="Arial"/>
          <w:sz w:val="21"/>
          <w:szCs w:val="21"/>
        </w:rPr>
        <w:t xml:space="preserve">Large-Scale Solar Facility is proposed, including any ancillary facilities. </w:t>
      </w:r>
    </w:p>
    <w:p w14:paraId="351CF745" w14:textId="77777777" w:rsidR="002E4EDD" w:rsidRPr="00B70D67" w:rsidRDefault="002E4EDD" w:rsidP="002E4EDD">
      <w:pPr>
        <w:pStyle w:val="ListParagraph"/>
        <w:rPr>
          <w:rFonts w:ascii="Arial" w:hAnsi="Arial" w:cs="Arial"/>
          <w:sz w:val="21"/>
          <w:szCs w:val="21"/>
          <w:u w:val="single"/>
        </w:rPr>
      </w:pPr>
    </w:p>
    <w:p w14:paraId="3346DC3F" w14:textId="77777777" w:rsidR="00C7617C" w:rsidRPr="00B70D67" w:rsidRDefault="00000000" w:rsidP="00C7617C">
      <w:pPr>
        <w:pStyle w:val="ListParagraph"/>
        <w:numPr>
          <w:ilvl w:val="0"/>
          <w:numId w:val="2"/>
        </w:numPr>
        <w:rPr>
          <w:rFonts w:ascii="Arial" w:hAnsi="Arial" w:cs="Arial"/>
          <w:sz w:val="21"/>
          <w:szCs w:val="21"/>
          <w:u w:val="single"/>
        </w:rPr>
      </w:pPr>
      <w:r w:rsidRPr="00B70D67">
        <w:rPr>
          <w:rFonts w:ascii="Arial" w:hAnsi="Arial" w:cs="Arial"/>
          <w:sz w:val="21"/>
          <w:szCs w:val="21"/>
          <w:u w:val="single"/>
        </w:rPr>
        <w:t>Name of Operator</w:t>
      </w:r>
      <w:r w:rsidR="008F0008" w:rsidRPr="00B70D67">
        <w:rPr>
          <w:rFonts w:ascii="Arial" w:hAnsi="Arial" w:cs="Arial"/>
          <w:sz w:val="21"/>
          <w:szCs w:val="21"/>
          <w:u w:val="single"/>
        </w:rPr>
        <w:t>; Organizational Chart</w:t>
      </w:r>
      <w:r w:rsidR="002E4EDD" w:rsidRPr="00B70D67">
        <w:rPr>
          <w:rFonts w:ascii="Arial" w:hAnsi="Arial" w:cs="Arial"/>
          <w:sz w:val="21"/>
          <w:szCs w:val="21"/>
          <w:u w:val="single"/>
        </w:rPr>
        <w:t>.</w:t>
      </w:r>
      <w:r w:rsidR="008F0008" w:rsidRPr="00B70D67">
        <w:rPr>
          <w:rFonts w:ascii="Arial" w:hAnsi="Arial" w:cs="Arial"/>
          <w:sz w:val="21"/>
          <w:szCs w:val="21"/>
        </w:rPr>
        <w:t xml:space="preserve">  The Applicant shall submit operator information of the proposed activity.  In addition, the Applicant shall submit an organizational chart or equivalent document </w:t>
      </w:r>
      <w:r w:rsidR="00762C12" w:rsidRPr="00B70D67">
        <w:rPr>
          <w:rFonts w:ascii="Arial" w:hAnsi="Arial" w:cs="Arial"/>
          <w:sz w:val="21"/>
          <w:szCs w:val="21"/>
        </w:rPr>
        <w:t>identifying</w:t>
      </w:r>
      <w:r w:rsidR="008F0008" w:rsidRPr="00B70D67">
        <w:rPr>
          <w:rFonts w:ascii="Arial" w:hAnsi="Arial" w:cs="Arial"/>
          <w:sz w:val="21"/>
          <w:szCs w:val="21"/>
        </w:rPr>
        <w:t xml:space="preserve"> the project participants and describing their relationships.   </w:t>
      </w:r>
    </w:p>
    <w:p w14:paraId="407C2FFC" w14:textId="77777777" w:rsidR="002E4EDD" w:rsidRPr="00B70D67" w:rsidRDefault="002E4EDD" w:rsidP="002E4EDD">
      <w:pPr>
        <w:pStyle w:val="ListParagraph"/>
        <w:rPr>
          <w:rFonts w:ascii="Arial" w:hAnsi="Arial" w:cs="Arial"/>
          <w:sz w:val="21"/>
          <w:szCs w:val="21"/>
          <w:u w:val="single"/>
        </w:rPr>
      </w:pPr>
    </w:p>
    <w:p w14:paraId="3792C0E1" w14:textId="20515327" w:rsidR="00FD4CAF" w:rsidRDefault="00000000" w:rsidP="0078373A">
      <w:pPr>
        <w:pStyle w:val="ListParagraph"/>
        <w:numPr>
          <w:ilvl w:val="0"/>
          <w:numId w:val="2"/>
        </w:numPr>
        <w:rPr>
          <w:rFonts w:ascii="Arial" w:hAnsi="Arial" w:cs="Arial"/>
          <w:sz w:val="21"/>
          <w:szCs w:val="21"/>
          <w:u w:val="single"/>
        </w:rPr>
      </w:pPr>
      <w:r>
        <w:rPr>
          <w:rFonts w:ascii="Arial" w:hAnsi="Arial" w:cs="Arial"/>
          <w:sz w:val="21"/>
          <w:szCs w:val="21"/>
          <w:u w:val="single"/>
        </w:rPr>
        <w:t>Right, Title, and Interest.</w:t>
      </w:r>
      <w:r>
        <w:rPr>
          <w:rFonts w:ascii="Arial" w:hAnsi="Arial" w:cs="Arial"/>
          <w:sz w:val="21"/>
          <w:szCs w:val="21"/>
        </w:rPr>
        <w:t xml:space="preserve">  The Applicant shall submit </w:t>
      </w:r>
      <w:r w:rsidR="00C2184E">
        <w:rPr>
          <w:rFonts w:ascii="Arial" w:hAnsi="Arial" w:cs="Arial"/>
          <w:sz w:val="21"/>
          <w:szCs w:val="21"/>
        </w:rPr>
        <w:t>documentation demonstrating sufficient right, title, and interest in the property or properties where the Large-Scale Solar Facility is proposed</w:t>
      </w:r>
      <w:r w:rsidR="008B324D">
        <w:rPr>
          <w:rFonts w:ascii="Arial" w:hAnsi="Arial" w:cs="Arial"/>
          <w:sz w:val="21"/>
          <w:szCs w:val="21"/>
        </w:rPr>
        <w:t>, including without limitation all access roads and interconnection improvements</w:t>
      </w:r>
      <w:r w:rsidR="00C2184E">
        <w:rPr>
          <w:rFonts w:ascii="Arial" w:hAnsi="Arial" w:cs="Arial"/>
          <w:sz w:val="21"/>
          <w:szCs w:val="21"/>
        </w:rPr>
        <w:t xml:space="preserve">.  </w:t>
      </w:r>
    </w:p>
    <w:p w14:paraId="13FE4CC9" w14:textId="77777777" w:rsidR="00FD4CAF" w:rsidRPr="00FD4CAF" w:rsidRDefault="00FD4CAF" w:rsidP="00FD4CAF">
      <w:pPr>
        <w:pStyle w:val="ListParagraph"/>
        <w:rPr>
          <w:rFonts w:ascii="Arial" w:hAnsi="Arial" w:cs="Arial"/>
          <w:sz w:val="21"/>
          <w:szCs w:val="21"/>
          <w:u w:val="single"/>
        </w:rPr>
      </w:pPr>
    </w:p>
    <w:p w14:paraId="1E111605" w14:textId="08F5EEF2" w:rsidR="0074015C" w:rsidRPr="0074015C" w:rsidRDefault="00000000" w:rsidP="0074015C">
      <w:pPr>
        <w:pStyle w:val="ListParagraph"/>
        <w:numPr>
          <w:ilvl w:val="0"/>
          <w:numId w:val="2"/>
        </w:numPr>
        <w:rPr>
          <w:rFonts w:ascii="Arial" w:hAnsi="Arial" w:cs="Arial"/>
          <w:sz w:val="21"/>
          <w:szCs w:val="21"/>
        </w:rPr>
      </w:pPr>
      <w:r>
        <w:rPr>
          <w:rFonts w:ascii="Arial" w:hAnsi="Arial" w:cs="Arial"/>
          <w:sz w:val="21"/>
          <w:szCs w:val="21"/>
          <w:u w:val="single"/>
        </w:rPr>
        <w:t>Application Review Fee.</w:t>
      </w:r>
      <w:r>
        <w:rPr>
          <w:rFonts w:ascii="Arial" w:hAnsi="Arial" w:cs="Arial"/>
          <w:sz w:val="21"/>
          <w:szCs w:val="21"/>
        </w:rPr>
        <w:t xml:space="preserve">  The Applicant must </w:t>
      </w:r>
      <w:proofErr w:type="gramStart"/>
      <w:r>
        <w:rPr>
          <w:rFonts w:ascii="Arial" w:hAnsi="Arial" w:cs="Arial"/>
          <w:sz w:val="21"/>
          <w:szCs w:val="21"/>
        </w:rPr>
        <w:t>submit an application</w:t>
      </w:r>
      <w:proofErr w:type="gramEnd"/>
      <w:r>
        <w:rPr>
          <w:rFonts w:ascii="Arial" w:hAnsi="Arial" w:cs="Arial"/>
          <w:sz w:val="21"/>
          <w:szCs w:val="21"/>
        </w:rPr>
        <w:t xml:space="preserve"> fee to the Town of Otis in accordance with a fee schedule adopted by the Otis Select Board.  </w:t>
      </w:r>
    </w:p>
    <w:p w14:paraId="1086720B" w14:textId="77777777" w:rsidR="0074015C" w:rsidRPr="0074015C" w:rsidRDefault="0074015C" w:rsidP="0074015C">
      <w:pPr>
        <w:pStyle w:val="ListParagraph"/>
        <w:rPr>
          <w:rFonts w:ascii="Arial" w:hAnsi="Arial" w:cs="Arial"/>
          <w:sz w:val="21"/>
          <w:szCs w:val="21"/>
          <w:u w:val="single"/>
        </w:rPr>
      </w:pPr>
    </w:p>
    <w:p w14:paraId="467282A2" w14:textId="59FB7053" w:rsidR="0044216B" w:rsidRPr="00B70D67" w:rsidRDefault="00000000" w:rsidP="0078373A">
      <w:pPr>
        <w:pStyle w:val="ListParagraph"/>
        <w:numPr>
          <w:ilvl w:val="0"/>
          <w:numId w:val="2"/>
        </w:numPr>
        <w:rPr>
          <w:rFonts w:ascii="Arial" w:hAnsi="Arial" w:cs="Arial"/>
          <w:sz w:val="21"/>
          <w:szCs w:val="21"/>
          <w:u w:val="single"/>
        </w:rPr>
      </w:pPr>
      <w:r w:rsidRPr="00B70D67">
        <w:rPr>
          <w:rFonts w:ascii="Arial" w:hAnsi="Arial" w:cs="Arial"/>
          <w:sz w:val="21"/>
          <w:szCs w:val="21"/>
          <w:u w:val="single"/>
        </w:rPr>
        <w:t>Compliance with Notice of Studies/Assessment.</w:t>
      </w:r>
      <w:r w:rsidRPr="00B70D67">
        <w:rPr>
          <w:rFonts w:ascii="Arial" w:hAnsi="Arial" w:cs="Arial"/>
          <w:sz w:val="21"/>
          <w:szCs w:val="21"/>
        </w:rPr>
        <w:t xml:space="preserve">  The Applicant must submit </w:t>
      </w:r>
      <w:r w:rsidR="00A01426" w:rsidRPr="00B70D67">
        <w:rPr>
          <w:rFonts w:ascii="Arial" w:hAnsi="Arial" w:cs="Arial"/>
          <w:sz w:val="21"/>
          <w:szCs w:val="21"/>
        </w:rPr>
        <w:t xml:space="preserve">a </w:t>
      </w:r>
      <w:r w:rsidRPr="00B70D67">
        <w:rPr>
          <w:rFonts w:ascii="Arial" w:hAnsi="Arial" w:cs="Arial"/>
          <w:sz w:val="21"/>
          <w:szCs w:val="21"/>
        </w:rPr>
        <w:t>written</w:t>
      </w:r>
      <w:r w:rsidR="00A01426" w:rsidRPr="00B70D67">
        <w:rPr>
          <w:rFonts w:ascii="Arial" w:hAnsi="Arial" w:cs="Arial"/>
          <w:sz w:val="21"/>
          <w:szCs w:val="21"/>
        </w:rPr>
        <w:t xml:space="preserve"> report of its compliance </w:t>
      </w:r>
      <w:r w:rsidRPr="00B70D67">
        <w:rPr>
          <w:rFonts w:ascii="Arial" w:hAnsi="Arial" w:cs="Arial"/>
          <w:sz w:val="21"/>
          <w:szCs w:val="21"/>
        </w:rPr>
        <w:t xml:space="preserve">with Notice of Studies/Assessment requirements of this Ordinance.  </w:t>
      </w:r>
    </w:p>
    <w:p w14:paraId="320A4EA1" w14:textId="77777777" w:rsidR="0044216B" w:rsidRPr="00B70D67" w:rsidRDefault="0044216B" w:rsidP="0044216B">
      <w:pPr>
        <w:pStyle w:val="ListParagraph"/>
        <w:rPr>
          <w:rFonts w:ascii="Arial" w:hAnsi="Arial" w:cs="Arial"/>
          <w:sz w:val="21"/>
          <w:szCs w:val="21"/>
          <w:u w:val="single"/>
        </w:rPr>
      </w:pPr>
    </w:p>
    <w:p w14:paraId="22EF6309" w14:textId="603806B9" w:rsidR="008B4E46" w:rsidRPr="00B70D67" w:rsidRDefault="00000000" w:rsidP="0078373A">
      <w:pPr>
        <w:pStyle w:val="ListParagraph"/>
        <w:numPr>
          <w:ilvl w:val="0"/>
          <w:numId w:val="2"/>
        </w:numPr>
        <w:rPr>
          <w:rFonts w:ascii="Arial" w:hAnsi="Arial" w:cs="Arial"/>
          <w:sz w:val="21"/>
          <w:szCs w:val="21"/>
          <w:u w:val="single"/>
        </w:rPr>
      </w:pPr>
      <w:r w:rsidRPr="00B70D67">
        <w:rPr>
          <w:rFonts w:ascii="Arial" w:hAnsi="Arial" w:cs="Arial"/>
          <w:sz w:val="21"/>
          <w:szCs w:val="21"/>
          <w:u w:val="single"/>
        </w:rPr>
        <w:t>Site Plan</w:t>
      </w:r>
      <w:r w:rsidR="00E24A82" w:rsidRPr="00B70D67">
        <w:rPr>
          <w:rFonts w:ascii="Arial" w:hAnsi="Arial" w:cs="Arial"/>
          <w:sz w:val="21"/>
          <w:szCs w:val="21"/>
          <w:u w:val="single"/>
        </w:rPr>
        <w:t>; Project Narrative</w:t>
      </w:r>
      <w:r w:rsidRPr="00B70D67">
        <w:rPr>
          <w:rFonts w:ascii="Arial" w:hAnsi="Arial" w:cs="Arial"/>
          <w:sz w:val="21"/>
          <w:szCs w:val="21"/>
          <w:u w:val="single"/>
        </w:rPr>
        <w:t>.</w:t>
      </w:r>
      <w:r w:rsidRPr="00B70D67">
        <w:rPr>
          <w:rFonts w:ascii="Arial" w:hAnsi="Arial" w:cs="Arial"/>
          <w:sz w:val="21"/>
          <w:szCs w:val="21"/>
        </w:rPr>
        <w:t xml:space="preserve">  The Applicant shall submit a site plan</w:t>
      </w:r>
      <w:r w:rsidR="003426E1">
        <w:rPr>
          <w:rFonts w:ascii="Arial" w:hAnsi="Arial" w:cs="Arial"/>
          <w:sz w:val="21"/>
          <w:szCs w:val="21"/>
        </w:rPr>
        <w:t xml:space="preserve"> and project narratives responsive to the following:</w:t>
      </w:r>
    </w:p>
    <w:p w14:paraId="7582FEB2" w14:textId="77777777" w:rsidR="008B4E46" w:rsidRPr="00B70D67" w:rsidRDefault="008B4E46" w:rsidP="008B4E46">
      <w:pPr>
        <w:pStyle w:val="ListParagraph"/>
        <w:rPr>
          <w:rFonts w:ascii="Arial" w:hAnsi="Arial" w:cs="Arial"/>
          <w:sz w:val="21"/>
          <w:szCs w:val="21"/>
          <w:u w:val="single"/>
        </w:rPr>
      </w:pPr>
    </w:p>
    <w:p w14:paraId="37FCBA47" w14:textId="0F90AE67" w:rsidR="008B4E46" w:rsidRPr="00B70D67" w:rsidRDefault="00000000" w:rsidP="008B4E46">
      <w:pPr>
        <w:pStyle w:val="ListParagraph"/>
        <w:numPr>
          <w:ilvl w:val="1"/>
          <w:numId w:val="2"/>
        </w:numPr>
        <w:rPr>
          <w:rFonts w:ascii="Arial" w:hAnsi="Arial" w:cs="Arial"/>
          <w:sz w:val="21"/>
          <w:szCs w:val="21"/>
          <w:u w:val="single"/>
        </w:rPr>
      </w:pPr>
      <w:r w:rsidRPr="00B70D67">
        <w:rPr>
          <w:rFonts w:ascii="Arial" w:hAnsi="Arial" w:cs="Arial"/>
          <w:sz w:val="21"/>
          <w:szCs w:val="21"/>
        </w:rPr>
        <w:t>Property lines, physical features, and natural features for the project s</w:t>
      </w:r>
      <w:r w:rsidR="00E24A82" w:rsidRPr="00B70D67">
        <w:rPr>
          <w:rFonts w:ascii="Arial" w:hAnsi="Arial" w:cs="Arial"/>
          <w:sz w:val="21"/>
          <w:szCs w:val="21"/>
        </w:rPr>
        <w:t>ite</w:t>
      </w:r>
      <w:r w:rsidR="00962124" w:rsidRPr="00B70D67">
        <w:rPr>
          <w:rFonts w:ascii="Arial" w:hAnsi="Arial" w:cs="Arial"/>
          <w:sz w:val="21"/>
          <w:szCs w:val="21"/>
        </w:rPr>
        <w:t xml:space="preserve"> and surrounding area</w:t>
      </w:r>
      <w:r w:rsidRPr="00B70D67">
        <w:rPr>
          <w:rFonts w:ascii="Arial" w:hAnsi="Arial" w:cs="Arial"/>
          <w:sz w:val="21"/>
          <w:szCs w:val="21"/>
        </w:rPr>
        <w:t>.</w:t>
      </w:r>
    </w:p>
    <w:p w14:paraId="169FE249" w14:textId="77777777" w:rsidR="00962124" w:rsidRPr="00B70D67" w:rsidRDefault="00962124" w:rsidP="00962124">
      <w:pPr>
        <w:pStyle w:val="ListParagraph"/>
        <w:ind w:left="1440"/>
        <w:rPr>
          <w:rFonts w:ascii="Arial" w:hAnsi="Arial" w:cs="Arial"/>
          <w:sz w:val="21"/>
          <w:szCs w:val="21"/>
          <w:u w:val="single"/>
        </w:rPr>
      </w:pPr>
    </w:p>
    <w:p w14:paraId="4CFBB066" w14:textId="13DB99F6" w:rsidR="008B4E46" w:rsidRPr="00B70D67" w:rsidRDefault="00000000" w:rsidP="008B4E46">
      <w:pPr>
        <w:pStyle w:val="ListParagraph"/>
        <w:numPr>
          <w:ilvl w:val="1"/>
          <w:numId w:val="2"/>
        </w:numPr>
        <w:rPr>
          <w:rFonts w:ascii="Arial" w:hAnsi="Arial" w:cs="Arial"/>
          <w:sz w:val="21"/>
          <w:szCs w:val="21"/>
          <w:u w:val="single"/>
        </w:rPr>
      </w:pPr>
      <w:r w:rsidRPr="00B70D67">
        <w:rPr>
          <w:rFonts w:ascii="Arial" w:hAnsi="Arial" w:cs="Arial"/>
          <w:sz w:val="21"/>
          <w:szCs w:val="21"/>
        </w:rPr>
        <w:t xml:space="preserve">Proposed changes to the project site, such as grading, clearing of vegetation, planting, lighting, buffers/screening, new structures, etc. </w:t>
      </w:r>
    </w:p>
    <w:p w14:paraId="581EB88A" w14:textId="77777777" w:rsidR="00962124" w:rsidRPr="00B70D67" w:rsidRDefault="00962124" w:rsidP="00962124">
      <w:pPr>
        <w:pStyle w:val="ListParagraph"/>
        <w:ind w:left="1440"/>
        <w:rPr>
          <w:rFonts w:ascii="Arial" w:hAnsi="Arial" w:cs="Arial"/>
          <w:sz w:val="21"/>
          <w:szCs w:val="21"/>
          <w:u w:val="single"/>
        </w:rPr>
      </w:pPr>
    </w:p>
    <w:p w14:paraId="3727F30C" w14:textId="2DB0BE47" w:rsidR="008B4E46" w:rsidRPr="00B70D67" w:rsidRDefault="00000000" w:rsidP="008B4E46">
      <w:pPr>
        <w:pStyle w:val="ListParagraph"/>
        <w:numPr>
          <w:ilvl w:val="1"/>
          <w:numId w:val="2"/>
        </w:numPr>
        <w:rPr>
          <w:rFonts w:ascii="Arial" w:hAnsi="Arial" w:cs="Arial"/>
          <w:sz w:val="21"/>
          <w:szCs w:val="21"/>
          <w:u w:val="single"/>
        </w:rPr>
      </w:pPr>
      <w:r w:rsidRPr="00B70D67">
        <w:rPr>
          <w:rFonts w:ascii="Arial" w:hAnsi="Arial" w:cs="Arial"/>
          <w:sz w:val="21"/>
          <w:szCs w:val="21"/>
        </w:rPr>
        <w:t xml:space="preserve">Drawings and specifications of </w:t>
      </w:r>
      <w:r w:rsidR="002F2418" w:rsidRPr="00B70D67">
        <w:rPr>
          <w:rFonts w:ascii="Arial" w:hAnsi="Arial" w:cs="Arial"/>
          <w:sz w:val="21"/>
          <w:szCs w:val="21"/>
        </w:rPr>
        <w:t>Large-Scale</w:t>
      </w:r>
      <w:r w:rsidRPr="00B70D67">
        <w:rPr>
          <w:rFonts w:ascii="Arial" w:hAnsi="Arial" w:cs="Arial"/>
          <w:sz w:val="21"/>
          <w:szCs w:val="21"/>
        </w:rPr>
        <w:t xml:space="preserve"> Solar Facility system showing its layout, infrastructure components, existing and proposed buildings, and distance to all property lines, physical features, and natural features, as well as electrical diagrams and interconnection</w:t>
      </w:r>
      <w:r w:rsidR="00E24A82" w:rsidRPr="00B70D67">
        <w:rPr>
          <w:rFonts w:ascii="Arial" w:hAnsi="Arial" w:cs="Arial"/>
          <w:sz w:val="21"/>
          <w:szCs w:val="21"/>
        </w:rPr>
        <w:t xml:space="preserve"> components</w:t>
      </w:r>
      <w:r w:rsidRPr="00B70D67">
        <w:rPr>
          <w:rFonts w:ascii="Arial" w:hAnsi="Arial" w:cs="Arial"/>
          <w:sz w:val="21"/>
          <w:szCs w:val="21"/>
        </w:rPr>
        <w:t>.</w:t>
      </w:r>
    </w:p>
    <w:p w14:paraId="67682A19" w14:textId="77777777" w:rsidR="00962124" w:rsidRPr="00B70D67" w:rsidRDefault="00962124" w:rsidP="00962124">
      <w:pPr>
        <w:pStyle w:val="ListParagraph"/>
        <w:ind w:left="1440"/>
        <w:rPr>
          <w:rFonts w:ascii="Arial" w:hAnsi="Arial" w:cs="Arial"/>
          <w:sz w:val="21"/>
          <w:szCs w:val="21"/>
          <w:u w:val="single"/>
        </w:rPr>
      </w:pPr>
    </w:p>
    <w:p w14:paraId="4BDBD6C9" w14:textId="20EB6F32" w:rsidR="008B4E46" w:rsidRPr="00B70D67" w:rsidRDefault="00000000" w:rsidP="008B4E46">
      <w:pPr>
        <w:pStyle w:val="ListParagraph"/>
        <w:numPr>
          <w:ilvl w:val="1"/>
          <w:numId w:val="2"/>
        </w:numPr>
        <w:rPr>
          <w:rFonts w:ascii="Arial" w:hAnsi="Arial" w:cs="Arial"/>
          <w:sz w:val="21"/>
          <w:szCs w:val="21"/>
          <w:u w:val="single"/>
        </w:rPr>
      </w:pPr>
      <w:r w:rsidRPr="00B70D67">
        <w:rPr>
          <w:rFonts w:ascii="Arial" w:hAnsi="Arial" w:cs="Arial"/>
          <w:sz w:val="21"/>
          <w:szCs w:val="21"/>
        </w:rPr>
        <w:t>Narrative project description including, without limitation, the system components proposed to be used (e.g., panels, mounting system, inverter, interconnection facilities, etc.).</w:t>
      </w:r>
    </w:p>
    <w:p w14:paraId="58E2058D" w14:textId="77777777" w:rsidR="00962124" w:rsidRPr="00B70D67" w:rsidRDefault="00962124" w:rsidP="00962124">
      <w:pPr>
        <w:pStyle w:val="ListParagraph"/>
        <w:ind w:left="1440"/>
        <w:rPr>
          <w:rFonts w:ascii="Arial" w:hAnsi="Arial" w:cs="Arial"/>
          <w:sz w:val="21"/>
          <w:szCs w:val="21"/>
          <w:u w:val="single"/>
        </w:rPr>
      </w:pPr>
    </w:p>
    <w:p w14:paraId="2DF8CCE5" w14:textId="36B2FA27" w:rsidR="00E24A82" w:rsidRPr="00B70D67" w:rsidRDefault="00000000" w:rsidP="008B4E46">
      <w:pPr>
        <w:pStyle w:val="ListParagraph"/>
        <w:numPr>
          <w:ilvl w:val="1"/>
          <w:numId w:val="2"/>
        </w:numPr>
        <w:rPr>
          <w:rFonts w:ascii="Arial" w:hAnsi="Arial" w:cs="Arial"/>
          <w:sz w:val="21"/>
          <w:szCs w:val="21"/>
          <w:u w:val="single"/>
        </w:rPr>
      </w:pPr>
      <w:r w:rsidRPr="00B70D67">
        <w:rPr>
          <w:rFonts w:ascii="Arial" w:hAnsi="Arial" w:cs="Arial"/>
          <w:sz w:val="21"/>
          <w:szCs w:val="21"/>
        </w:rPr>
        <w:t xml:space="preserve">Location of any plants or animal habitats identified by the MDIF&amp;W, or areas identified by the Maine Natural Areas Program.  A consultation letter from the MDIF&amp;W and MNAP is </w:t>
      </w:r>
      <w:r w:rsidR="002F2418" w:rsidRPr="00B70D67">
        <w:rPr>
          <w:rFonts w:ascii="Arial" w:hAnsi="Arial" w:cs="Arial"/>
          <w:sz w:val="21"/>
          <w:szCs w:val="21"/>
        </w:rPr>
        <w:t xml:space="preserve">a required submission.  </w:t>
      </w:r>
    </w:p>
    <w:p w14:paraId="59E70027" w14:textId="77777777" w:rsidR="00962124" w:rsidRPr="00B70D67" w:rsidRDefault="00962124" w:rsidP="00962124">
      <w:pPr>
        <w:pStyle w:val="ListParagraph"/>
        <w:ind w:left="1440"/>
        <w:rPr>
          <w:rFonts w:ascii="Arial" w:hAnsi="Arial" w:cs="Arial"/>
          <w:sz w:val="21"/>
          <w:szCs w:val="21"/>
          <w:u w:val="single"/>
        </w:rPr>
      </w:pPr>
    </w:p>
    <w:p w14:paraId="787C853C" w14:textId="1B4C91E6" w:rsidR="00E24A82" w:rsidRPr="00B70D67" w:rsidRDefault="00000000" w:rsidP="008B4E46">
      <w:pPr>
        <w:pStyle w:val="ListParagraph"/>
        <w:numPr>
          <w:ilvl w:val="1"/>
          <w:numId w:val="2"/>
        </w:numPr>
        <w:rPr>
          <w:rFonts w:ascii="Arial" w:hAnsi="Arial" w:cs="Arial"/>
          <w:sz w:val="21"/>
          <w:szCs w:val="21"/>
        </w:rPr>
      </w:pPr>
      <w:r w:rsidRPr="00B70D67">
        <w:rPr>
          <w:rFonts w:ascii="Arial" w:hAnsi="Arial" w:cs="Arial"/>
          <w:sz w:val="21"/>
          <w:szCs w:val="21"/>
        </w:rPr>
        <w:t>Location of any wetlands or waterbodies (both State and Federal), and any proposed impacts together with avoidance/mitigation measures</w:t>
      </w:r>
      <w:r w:rsidR="009F6CAF" w:rsidRPr="00B70D67">
        <w:rPr>
          <w:rFonts w:ascii="Arial" w:hAnsi="Arial" w:cs="Arial"/>
          <w:sz w:val="21"/>
          <w:szCs w:val="21"/>
        </w:rPr>
        <w:t xml:space="preserve">.  </w:t>
      </w:r>
      <w:r w:rsidRPr="00B70D67">
        <w:rPr>
          <w:rFonts w:ascii="Arial" w:hAnsi="Arial" w:cs="Arial"/>
          <w:sz w:val="21"/>
          <w:szCs w:val="21"/>
        </w:rPr>
        <w:t xml:space="preserve">  </w:t>
      </w:r>
    </w:p>
    <w:p w14:paraId="3208BF4F" w14:textId="77777777" w:rsidR="00962124" w:rsidRPr="00B70D67" w:rsidRDefault="00962124" w:rsidP="00962124">
      <w:pPr>
        <w:pStyle w:val="ListParagraph"/>
        <w:ind w:left="1440"/>
        <w:rPr>
          <w:rFonts w:ascii="Arial" w:hAnsi="Arial" w:cs="Arial"/>
          <w:sz w:val="21"/>
          <w:szCs w:val="21"/>
        </w:rPr>
      </w:pPr>
    </w:p>
    <w:p w14:paraId="522F06B6" w14:textId="77777777" w:rsidR="00E24A82" w:rsidRPr="00B70D67" w:rsidRDefault="00000000" w:rsidP="008B4E46">
      <w:pPr>
        <w:pStyle w:val="ListParagraph"/>
        <w:numPr>
          <w:ilvl w:val="1"/>
          <w:numId w:val="2"/>
        </w:numPr>
        <w:rPr>
          <w:rFonts w:ascii="Arial" w:hAnsi="Arial" w:cs="Arial"/>
          <w:sz w:val="21"/>
          <w:szCs w:val="21"/>
        </w:rPr>
      </w:pPr>
      <w:r w:rsidRPr="00B70D67">
        <w:rPr>
          <w:rFonts w:ascii="Arial" w:hAnsi="Arial" w:cs="Arial"/>
          <w:sz w:val="21"/>
          <w:szCs w:val="21"/>
        </w:rPr>
        <w:t>Location of any floodplains.</w:t>
      </w:r>
    </w:p>
    <w:p w14:paraId="1B1AF512" w14:textId="77777777" w:rsidR="00962124" w:rsidRPr="00B70D67" w:rsidRDefault="00962124" w:rsidP="00962124">
      <w:pPr>
        <w:pStyle w:val="ListParagraph"/>
        <w:ind w:left="1440"/>
        <w:rPr>
          <w:rFonts w:ascii="Arial" w:hAnsi="Arial" w:cs="Arial"/>
          <w:sz w:val="21"/>
          <w:szCs w:val="21"/>
        </w:rPr>
      </w:pPr>
    </w:p>
    <w:p w14:paraId="50EC22F4" w14:textId="27F2670E" w:rsidR="002F2418" w:rsidRPr="00B70D67" w:rsidRDefault="00000000" w:rsidP="008B4E46">
      <w:pPr>
        <w:pStyle w:val="ListParagraph"/>
        <w:numPr>
          <w:ilvl w:val="1"/>
          <w:numId w:val="2"/>
        </w:numPr>
        <w:rPr>
          <w:rFonts w:ascii="Arial" w:hAnsi="Arial" w:cs="Arial"/>
          <w:sz w:val="21"/>
          <w:szCs w:val="21"/>
        </w:rPr>
      </w:pPr>
      <w:r w:rsidRPr="00B70D67">
        <w:rPr>
          <w:rFonts w:ascii="Arial" w:hAnsi="Arial" w:cs="Arial"/>
          <w:sz w:val="21"/>
          <w:szCs w:val="21"/>
        </w:rPr>
        <w:t>Location/description of any scenic</w:t>
      </w:r>
      <w:r w:rsidR="00B27C2D">
        <w:rPr>
          <w:rFonts w:ascii="Arial" w:hAnsi="Arial" w:cs="Arial"/>
          <w:sz w:val="21"/>
          <w:szCs w:val="21"/>
        </w:rPr>
        <w:t>, archaeological,</w:t>
      </w:r>
      <w:r w:rsidRPr="00B70D67">
        <w:rPr>
          <w:rFonts w:ascii="Arial" w:hAnsi="Arial" w:cs="Arial"/>
          <w:sz w:val="21"/>
          <w:szCs w:val="21"/>
        </w:rPr>
        <w:t xml:space="preserve"> or historic features and proposed impacts.  A consultation letter from the Maine Historic Preservation Commission is a required submission. </w:t>
      </w:r>
    </w:p>
    <w:p w14:paraId="7CFD5311" w14:textId="77777777" w:rsidR="00962124" w:rsidRPr="00BA65B4" w:rsidRDefault="00962124" w:rsidP="00BA65B4">
      <w:pPr>
        <w:rPr>
          <w:rFonts w:ascii="Arial" w:hAnsi="Arial" w:cs="Arial"/>
          <w:sz w:val="21"/>
          <w:szCs w:val="21"/>
        </w:rPr>
      </w:pPr>
    </w:p>
    <w:p w14:paraId="53A95C5F" w14:textId="5BF9F60E" w:rsidR="00962124" w:rsidRPr="00B70D67" w:rsidRDefault="00000000" w:rsidP="00962124">
      <w:pPr>
        <w:pStyle w:val="ListParagraph"/>
        <w:numPr>
          <w:ilvl w:val="1"/>
          <w:numId w:val="2"/>
        </w:numPr>
        <w:rPr>
          <w:rFonts w:ascii="Arial" w:hAnsi="Arial" w:cs="Arial"/>
          <w:sz w:val="21"/>
          <w:szCs w:val="21"/>
        </w:rPr>
      </w:pPr>
      <w:r w:rsidRPr="00B70D67">
        <w:rPr>
          <w:rFonts w:ascii="Arial" w:hAnsi="Arial" w:cs="Arial"/>
          <w:sz w:val="21"/>
          <w:szCs w:val="21"/>
        </w:rPr>
        <w:t xml:space="preserve">Security plan. </w:t>
      </w:r>
    </w:p>
    <w:p w14:paraId="74E5D4B2" w14:textId="77777777" w:rsidR="00962124" w:rsidRPr="00B70D67" w:rsidRDefault="00962124" w:rsidP="00962124">
      <w:pPr>
        <w:pStyle w:val="ListParagraph"/>
        <w:ind w:left="1440"/>
        <w:rPr>
          <w:rFonts w:ascii="Arial" w:hAnsi="Arial" w:cs="Arial"/>
          <w:sz w:val="21"/>
          <w:szCs w:val="21"/>
        </w:rPr>
      </w:pPr>
    </w:p>
    <w:p w14:paraId="5FB39E8C" w14:textId="77777777" w:rsidR="00BA65B4" w:rsidRDefault="00000000" w:rsidP="00BA65B4">
      <w:pPr>
        <w:pStyle w:val="ListParagraph"/>
        <w:numPr>
          <w:ilvl w:val="1"/>
          <w:numId w:val="2"/>
        </w:numPr>
        <w:rPr>
          <w:rFonts w:ascii="Arial" w:hAnsi="Arial" w:cs="Arial"/>
          <w:sz w:val="21"/>
          <w:szCs w:val="21"/>
        </w:rPr>
      </w:pPr>
      <w:r w:rsidRPr="00B70D67">
        <w:rPr>
          <w:rFonts w:ascii="Arial" w:hAnsi="Arial" w:cs="Arial"/>
          <w:sz w:val="21"/>
          <w:szCs w:val="21"/>
        </w:rPr>
        <w:t>Estimated construction cost and schedule.</w:t>
      </w:r>
    </w:p>
    <w:p w14:paraId="1F45E34D" w14:textId="77777777" w:rsidR="00BA65B4" w:rsidRPr="00BA65B4" w:rsidRDefault="00BA65B4" w:rsidP="00BA65B4">
      <w:pPr>
        <w:rPr>
          <w:rFonts w:ascii="Arial" w:hAnsi="Arial" w:cs="Arial"/>
          <w:sz w:val="21"/>
          <w:szCs w:val="21"/>
        </w:rPr>
      </w:pPr>
    </w:p>
    <w:p w14:paraId="0A8C3A74" w14:textId="77777777" w:rsidR="002F2418" w:rsidRPr="00B70D67" w:rsidRDefault="00000000" w:rsidP="008B4E46">
      <w:pPr>
        <w:pStyle w:val="ListParagraph"/>
        <w:numPr>
          <w:ilvl w:val="1"/>
          <w:numId w:val="2"/>
        </w:numPr>
        <w:rPr>
          <w:rFonts w:ascii="Arial" w:hAnsi="Arial" w:cs="Arial"/>
          <w:sz w:val="21"/>
          <w:szCs w:val="21"/>
        </w:rPr>
      </w:pPr>
      <w:r w:rsidRPr="00B70D67">
        <w:rPr>
          <w:rFonts w:ascii="Arial" w:hAnsi="Arial" w:cs="Arial"/>
          <w:sz w:val="21"/>
          <w:szCs w:val="21"/>
        </w:rPr>
        <w:t>Decommissioning plan.</w:t>
      </w:r>
      <w:r w:rsidR="00E24A82" w:rsidRPr="00B70D67">
        <w:rPr>
          <w:rFonts w:ascii="Arial" w:hAnsi="Arial" w:cs="Arial"/>
          <w:sz w:val="21"/>
          <w:szCs w:val="21"/>
        </w:rPr>
        <w:t xml:space="preserve"> </w:t>
      </w:r>
    </w:p>
    <w:p w14:paraId="54B71E7E" w14:textId="77777777" w:rsidR="008B4E46" w:rsidRPr="00B70D67" w:rsidRDefault="008B4E46" w:rsidP="008B4E46">
      <w:pPr>
        <w:pStyle w:val="ListParagraph"/>
        <w:rPr>
          <w:rFonts w:ascii="Arial" w:hAnsi="Arial" w:cs="Arial"/>
          <w:sz w:val="21"/>
          <w:szCs w:val="21"/>
          <w:u w:val="single"/>
        </w:rPr>
      </w:pPr>
    </w:p>
    <w:p w14:paraId="77499AE1" w14:textId="15A62BEA" w:rsidR="0078373A" w:rsidRPr="00B70D67" w:rsidRDefault="00000000" w:rsidP="0078373A">
      <w:pPr>
        <w:pStyle w:val="ListParagraph"/>
        <w:numPr>
          <w:ilvl w:val="0"/>
          <w:numId w:val="2"/>
        </w:numPr>
        <w:rPr>
          <w:rFonts w:ascii="Arial" w:hAnsi="Arial" w:cs="Arial"/>
          <w:sz w:val="21"/>
          <w:szCs w:val="21"/>
          <w:u w:val="single"/>
        </w:rPr>
      </w:pPr>
      <w:r w:rsidRPr="00B70D67">
        <w:rPr>
          <w:rFonts w:ascii="Arial" w:hAnsi="Arial" w:cs="Arial"/>
          <w:sz w:val="21"/>
          <w:szCs w:val="21"/>
          <w:u w:val="single"/>
        </w:rPr>
        <w:t>Permits</w:t>
      </w:r>
      <w:r w:rsidR="007B0687" w:rsidRPr="00B70D67">
        <w:rPr>
          <w:rFonts w:ascii="Arial" w:hAnsi="Arial" w:cs="Arial"/>
          <w:sz w:val="21"/>
          <w:szCs w:val="21"/>
          <w:u w:val="single"/>
        </w:rPr>
        <w:t>, Licenses, or Other Approvals</w:t>
      </w:r>
      <w:r w:rsidRPr="00B70D67">
        <w:rPr>
          <w:rFonts w:ascii="Arial" w:hAnsi="Arial" w:cs="Arial"/>
          <w:sz w:val="21"/>
          <w:szCs w:val="21"/>
          <w:u w:val="single"/>
        </w:rPr>
        <w:t>.</w:t>
      </w:r>
      <w:r w:rsidR="007B0687" w:rsidRPr="00B70D67">
        <w:rPr>
          <w:rFonts w:ascii="Arial" w:hAnsi="Arial" w:cs="Arial"/>
          <w:sz w:val="21"/>
          <w:szCs w:val="21"/>
        </w:rPr>
        <w:t xml:space="preserve">  The Applicant </w:t>
      </w:r>
      <w:r w:rsidR="00AE644F" w:rsidRPr="00B70D67">
        <w:rPr>
          <w:rFonts w:ascii="Arial" w:hAnsi="Arial" w:cs="Arial"/>
          <w:sz w:val="21"/>
          <w:szCs w:val="21"/>
        </w:rPr>
        <w:t xml:space="preserve">must submit copies of all </w:t>
      </w:r>
      <w:r w:rsidR="00522691" w:rsidRPr="00B70D67">
        <w:rPr>
          <w:rFonts w:ascii="Arial" w:hAnsi="Arial" w:cs="Arial"/>
          <w:sz w:val="21"/>
          <w:szCs w:val="21"/>
        </w:rPr>
        <w:t xml:space="preserve">State and Federal </w:t>
      </w:r>
      <w:r w:rsidR="00AE644F" w:rsidRPr="00B70D67">
        <w:rPr>
          <w:rFonts w:ascii="Arial" w:hAnsi="Arial" w:cs="Arial"/>
          <w:sz w:val="21"/>
          <w:szCs w:val="21"/>
        </w:rPr>
        <w:t xml:space="preserve">permits, licenses, or other </w:t>
      </w:r>
      <w:r w:rsidR="00522691" w:rsidRPr="00B70D67">
        <w:rPr>
          <w:rFonts w:ascii="Arial" w:hAnsi="Arial" w:cs="Arial"/>
          <w:sz w:val="21"/>
          <w:szCs w:val="21"/>
        </w:rPr>
        <w:t>governmental</w:t>
      </w:r>
      <w:r w:rsidR="00AE644F" w:rsidRPr="00B70D67">
        <w:rPr>
          <w:rFonts w:ascii="Arial" w:hAnsi="Arial" w:cs="Arial"/>
          <w:sz w:val="21"/>
          <w:szCs w:val="21"/>
        </w:rPr>
        <w:t xml:space="preserve"> approvals</w:t>
      </w:r>
      <w:r w:rsidR="007B0687" w:rsidRPr="00B70D67">
        <w:rPr>
          <w:rFonts w:ascii="Arial" w:hAnsi="Arial" w:cs="Arial"/>
          <w:sz w:val="21"/>
          <w:szCs w:val="21"/>
        </w:rPr>
        <w:t xml:space="preserve"> as evidence of satisfying all</w:t>
      </w:r>
      <w:r w:rsidR="00AE644F" w:rsidRPr="00B70D67">
        <w:rPr>
          <w:rFonts w:ascii="Arial" w:hAnsi="Arial" w:cs="Arial"/>
          <w:sz w:val="21"/>
          <w:szCs w:val="21"/>
        </w:rPr>
        <w:t xml:space="preserve"> requirements</w:t>
      </w:r>
      <w:r w:rsidR="0040311D" w:rsidRPr="00B70D67">
        <w:rPr>
          <w:rFonts w:ascii="Arial" w:hAnsi="Arial" w:cs="Arial"/>
          <w:sz w:val="21"/>
          <w:szCs w:val="21"/>
        </w:rPr>
        <w:t xml:space="preserve"> and conditions</w:t>
      </w:r>
      <w:r w:rsidR="00AE644F" w:rsidRPr="00B70D67">
        <w:rPr>
          <w:rFonts w:ascii="Arial" w:hAnsi="Arial" w:cs="Arial"/>
          <w:sz w:val="21"/>
          <w:szCs w:val="21"/>
        </w:rPr>
        <w:t xml:space="preserve"> </w:t>
      </w:r>
      <w:r w:rsidR="007B0687" w:rsidRPr="00B70D67">
        <w:rPr>
          <w:rFonts w:ascii="Arial" w:hAnsi="Arial" w:cs="Arial"/>
          <w:sz w:val="21"/>
          <w:szCs w:val="21"/>
        </w:rPr>
        <w:t>of those laws and regulations</w:t>
      </w:r>
      <w:r w:rsidR="00A04E29" w:rsidRPr="00B70D67">
        <w:rPr>
          <w:rFonts w:ascii="Arial" w:hAnsi="Arial" w:cs="Arial"/>
          <w:sz w:val="21"/>
          <w:szCs w:val="21"/>
        </w:rPr>
        <w:t xml:space="preserve"> prior to obtaining a Solar Permit or alternatively as part of a Permit with pre-construction conditions of approval that no construction may commence until submission of all applicable State and Federal permits, licenses, or other governmental approvals.  </w:t>
      </w:r>
    </w:p>
    <w:p w14:paraId="0F78FB37" w14:textId="77777777" w:rsidR="002E4EDD" w:rsidRPr="00B70D67" w:rsidRDefault="002E4EDD" w:rsidP="0071317C">
      <w:pPr>
        <w:rPr>
          <w:rFonts w:ascii="Arial" w:hAnsi="Arial" w:cs="Arial"/>
          <w:sz w:val="21"/>
          <w:szCs w:val="21"/>
          <w:u w:val="single"/>
        </w:rPr>
      </w:pPr>
    </w:p>
    <w:p w14:paraId="76F84302" w14:textId="02AD852E" w:rsidR="006255C0" w:rsidRDefault="00000000" w:rsidP="00C7617C">
      <w:pPr>
        <w:pStyle w:val="ListParagraph"/>
        <w:numPr>
          <w:ilvl w:val="0"/>
          <w:numId w:val="2"/>
        </w:numPr>
        <w:rPr>
          <w:rFonts w:ascii="Arial" w:hAnsi="Arial" w:cs="Arial"/>
          <w:sz w:val="21"/>
          <w:szCs w:val="21"/>
          <w:u w:val="single"/>
        </w:rPr>
      </w:pPr>
      <w:r>
        <w:rPr>
          <w:rFonts w:ascii="Arial" w:hAnsi="Arial" w:cs="Arial"/>
          <w:sz w:val="21"/>
          <w:szCs w:val="21"/>
          <w:u w:val="single"/>
        </w:rPr>
        <w:t>Utility Connections.</w:t>
      </w:r>
      <w:r>
        <w:rPr>
          <w:rFonts w:ascii="Arial" w:hAnsi="Arial" w:cs="Arial"/>
          <w:sz w:val="21"/>
          <w:szCs w:val="21"/>
        </w:rPr>
        <w:t xml:space="preserve">  The Applicant shall provide information on any connections to the public utility grid including evidence of meeting interconnection requirements or alternatively as part of a Solar Permit with pre-construction conditions of approval that no construction may commence until submission of evidence meeting interconnection requirements.    </w:t>
      </w:r>
    </w:p>
    <w:p w14:paraId="2D2F988B" w14:textId="77777777" w:rsidR="006255C0" w:rsidRPr="006255C0" w:rsidRDefault="006255C0" w:rsidP="006255C0">
      <w:pPr>
        <w:pStyle w:val="ListParagraph"/>
        <w:rPr>
          <w:rFonts w:ascii="Arial" w:hAnsi="Arial" w:cs="Arial"/>
          <w:sz w:val="21"/>
          <w:szCs w:val="21"/>
          <w:u w:val="single"/>
        </w:rPr>
      </w:pPr>
    </w:p>
    <w:p w14:paraId="2F4A1B83" w14:textId="7DB72AF7" w:rsidR="00E45634" w:rsidRPr="00B70D67" w:rsidRDefault="00000000" w:rsidP="00C7617C">
      <w:pPr>
        <w:pStyle w:val="ListParagraph"/>
        <w:numPr>
          <w:ilvl w:val="0"/>
          <w:numId w:val="2"/>
        </w:numPr>
        <w:rPr>
          <w:rFonts w:ascii="Arial" w:hAnsi="Arial" w:cs="Arial"/>
          <w:sz w:val="21"/>
          <w:szCs w:val="21"/>
          <w:u w:val="single"/>
        </w:rPr>
      </w:pPr>
      <w:r w:rsidRPr="00B70D67">
        <w:rPr>
          <w:rFonts w:ascii="Arial" w:hAnsi="Arial" w:cs="Arial"/>
          <w:sz w:val="21"/>
          <w:szCs w:val="21"/>
          <w:u w:val="single"/>
        </w:rPr>
        <w:t>Additional Submissions.</w:t>
      </w:r>
      <w:r w:rsidRPr="00B70D67">
        <w:rPr>
          <w:rFonts w:ascii="Arial" w:hAnsi="Arial" w:cs="Arial"/>
          <w:sz w:val="21"/>
          <w:szCs w:val="21"/>
        </w:rPr>
        <w:t xml:space="preserve">  The Applicant shall submit further information responsive to the Local Standards set forth below.  </w:t>
      </w:r>
    </w:p>
    <w:p w14:paraId="490E42B6" w14:textId="77777777" w:rsidR="00E45634" w:rsidRPr="00B70D67" w:rsidRDefault="00E45634" w:rsidP="00E45634">
      <w:pPr>
        <w:rPr>
          <w:rFonts w:ascii="Arial" w:hAnsi="Arial" w:cs="Arial"/>
          <w:sz w:val="21"/>
          <w:szCs w:val="21"/>
          <w:u w:val="single"/>
        </w:rPr>
      </w:pPr>
    </w:p>
    <w:p w14:paraId="43221CF4" w14:textId="77777777" w:rsidR="0078373A" w:rsidRPr="00B70D67" w:rsidRDefault="00000000" w:rsidP="00C7617C">
      <w:pPr>
        <w:pStyle w:val="ListParagraph"/>
        <w:numPr>
          <w:ilvl w:val="0"/>
          <w:numId w:val="2"/>
        </w:numPr>
        <w:rPr>
          <w:rFonts w:ascii="Arial" w:hAnsi="Arial" w:cs="Arial"/>
          <w:sz w:val="21"/>
          <w:szCs w:val="21"/>
          <w:u w:val="single"/>
        </w:rPr>
      </w:pPr>
      <w:r w:rsidRPr="00B70D67">
        <w:rPr>
          <w:rFonts w:ascii="Arial" w:hAnsi="Arial" w:cs="Arial"/>
          <w:sz w:val="21"/>
          <w:szCs w:val="21"/>
          <w:u w:val="single"/>
        </w:rPr>
        <w:lastRenderedPageBreak/>
        <w:t>Local Standards</w:t>
      </w:r>
      <w:r w:rsidR="008614FA" w:rsidRPr="00B70D67">
        <w:rPr>
          <w:rFonts w:ascii="Arial" w:hAnsi="Arial" w:cs="Arial"/>
          <w:sz w:val="21"/>
          <w:szCs w:val="21"/>
          <w:u w:val="single"/>
        </w:rPr>
        <w:t>.</w:t>
      </w:r>
    </w:p>
    <w:p w14:paraId="0EBD9882" w14:textId="77777777" w:rsidR="0078373A" w:rsidRPr="00B70D67" w:rsidRDefault="0078373A" w:rsidP="0078373A">
      <w:pPr>
        <w:pStyle w:val="ListParagraph"/>
        <w:rPr>
          <w:rFonts w:ascii="Arial" w:hAnsi="Arial" w:cs="Arial"/>
          <w:sz w:val="21"/>
          <w:szCs w:val="21"/>
          <w:u w:val="single"/>
        </w:rPr>
      </w:pPr>
    </w:p>
    <w:p w14:paraId="2C9C3FA6" w14:textId="7BC71B8C" w:rsidR="0044216B" w:rsidRPr="00B70D67" w:rsidRDefault="00000000" w:rsidP="0078373A">
      <w:pPr>
        <w:pStyle w:val="ListParagraph"/>
        <w:numPr>
          <w:ilvl w:val="1"/>
          <w:numId w:val="2"/>
        </w:numPr>
        <w:rPr>
          <w:rFonts w:ascii="Arial" w:hAnsi="Arial" w:cs="Arial"/>
          <w:sz w:val="21"/>
          <w:szCs w:val="21"/>
          <w:u w:val="single"/>
        </w:rPr>
      </w:pPr>
      <w:r w:rsidRPr="00B70D67">
        <w:rPr>
          <w:rFonts w:ascii="Arial" w:hAnsi="Arial" w:cs="Arial"/>
          <w:i/>
          <w:iCs/>
          <w:sz w:val="21"/>
          <w:szCs w:val="21"/>
        </w:rPr>
        <w:t xml:space="preserve">Compliance with Notice of Studies/Assessment.  </w:t>
      </w:r>
      <w:r w:rsidRPr="00B70D67">
        <w:rPr>
          <w:rFonts w:ascii="Arial" w:hAnsi="Arial" w:cs="Arial"/>
          <w:sz w:val="21"/>
          <w:szCs w:val="21"/>
        </w:rPr>
        <w:t xml:space="preserve">A Large-Scale Solar Facility must demonstrate compliance with the Notice of Studies/Assessment requirements of this Ordinance.  </w:t>
      </w:r>
    </w:p>
    <w:p w14:paraId="542082AA" w14:textId="77777777" w:rsidR="0044216B" w:rsidRPr="00B70D67" w:rsidRDefault="0044216B" w:rsidP="0044216B">
      <w:pPr>
        <w:pStyle w:val="ListParagraph"/>
        <w:ind w:left="1440"/>
        <w:rPr>
          <w:rFonts w:ascii="Arial" w:hAnsi="Arial" w:cs="Arial"/>
          <w:sz w:val="21"/>
          <w:szCs w:val="21"/>
          <w:u w:val="single"/>
        </w:rPr>
      </w:pPr>
    </w:p>
    <w:p w14:paraId="7C2D6D4A" w14:textId="5DFBEE46" w:rsidR="00012DEC" w:rsidRPr="00012DEC" w:rsidRDefault="00000000" w:rsidP="0078373A">
      <w:pPr>
        <w:pStyle w:val="ListParagraph"/>
        <w:numPr>
          <w:ilvl w:val="1"/>
          <w:numId w:val="2"/>
        </w:numPr>
        <w:rPr>
          <w:rFonts w:ascii="Arial" w:hAnsi="Arial" w:cs="Arial"/>
          <w:sz w:val="21"/>
          <w:szCs w:val="21"/>
          <w:u w:val="single"/>
        </w:rPr>
      </w:pPr>
      <w:r w:rsidRPr="00012DEC">
        <w:rPr>
          <w:rFonts w:ascii="Arial" w:hAnsi="Arial" w:cs="Arial"/>
          <w:i/>
          <w:iCs/>
          <w:sz w:val="21"/>
          <w:szCs w:val="21"/>
        </w:rPr>
        <w:t>Financial and Technical Capacity.</w:t>
      </w:r>
      <w:r>
        <w:rPr>
          <w:rFonts w:ascii="Arial" w:hAnsi="Arial" w:cs="Arial"/>
          <w:sz w:val="21"/>
          <w:szCs w:val="21"/>
        </w:rPr>
        <w:t xml:space="preserve">  The Applicant must demonstrate financial and technical capacity to design, finance, construction, and operate the proposed Large-Scale Solar Facility.  To obtain a Solar Permit, an Applicant must demonstrate technical and financial capacity for pre-construction activities, and for any approved Large-Scale Solar Facility a condition of approval prior to commencement of construction shall include submission of financial and technical capacity to complete design, construction, and operation of the Large-Scale Solar Facility (e.g., evidence of committed construction financing; design and construction crews; etc.).  </w:t>
      </w:r>
    </w:p>
    <w:p w14:paraId="75C6BCF8" w14:textId="77777777" w:rsidR="00012DEC" w:rsidRPr="00012DEC" w:rsidRDefault="00012DEC" w:rsidP="00012DEC">
      <w:pPr>
        <w:pStyle w:val="ListParagraph"/>
        <w:rPr>
          <w:rFonts w:ascii="Arial" w:hAnsi="Arial" w:cs="Arial"/>
          <w:i/>
          <w:sz w:val="21"/>
          <w:szCs w:val="21"/>
        </w:rPr>
      </w:pPr>
    </w:p>
    <w:p w14:paraId="1A905ADE" w14:textId="467CCEB8" w:rsidR="002E4EDD" w:rsidRPr="00B70D67" w:rsidRDefault="00000000" w:rsidP="0078373A">
      <w:pPr>
        <w:pStyle w:val="ListParagraph"/>
        <w:numPr>
          <w:ilvl w:val="1"/>
          <w:numId w:val="2"/>
        </w:numPr>
        <w:rPr>
          <w:rFonts w:ascii="Arial" w:hAnsi="Arial" w:cs="Arial"/>
          <w:sz w:val="21"/>
          <w:szCs w:val="21"/>
          <w:u w:val="single"/>
        </w:rPr>
      </w:pPr>
      <w:r w:rsidRPr="00B70D67">
        <w:rPr>
          <w:rFonts w:ascii="Arial" w:hAnsi="Arial" w:cs="Arial"/>
          <w:i/>
          <w:sz w:val="21"/>
          <w:szCs w:val="21"/>
        </w:rPr>
        <w:t>Minimum Setback</w:t>
      </w:r>
      <w:r w:rsidR="00A04E29" w:rsidRPr="00B70D67">
        <w:rPr>
          <w:rFonts w:ascii="Arial" w:hAnsi="Arial" w:cs="Arial"/>
          <w:i/>
          <w:sz w:val="21"/>
          <w:szCs w:val="21"/>
        </w:rPr>
        <w:t xml:space="preserve"> and Buffer/Screening</w:t>
      </w:r>
      <w:r w:rsidRPr="00B70D67">
        <w:rPr>
          <w:rFonts w:ascii="Arial" w:hAnsi="Arial" w:cs="Arial"/>
          <w:i/>
          <w:sz w:val="21"/>
          <w:szCs w:val="21"/>
        </w:rPr>
        <w:t xml:space="preserve"> from Public Ways</w:t>
      </w:r>
      <w:r w:rsidR="00A04E29" w:rsidRPr="00B70D67">
        <w:rPr>
          <w:rFonts w:ascii="Arial" w:hAnsi="Arial" w:cs="Arial"/>
          <w:iCs/>
          <w:sz w:val="21"/>
          <w:szCs w:val="21"/>
        </w:rPr>
        <w:t>.</w:t>
      </w:r>
      <w:r w:rsidRPr="00B70D67">
        <w:rPr>
          <w:rFonts w:ascii="Arial" w:hAnsi="Arial" w:cs="Arial"/>
          <w:i/>
          <w:sz w:val="21"/>
          <w:szCs w:val="21"/>
        </w:rPr>
        <w:t xml:space="preserve"> </w:t>
      </w:r>
      <w:r w:rsidR="00AE644F" w:rsidRPr="00B70D67">
        <w:rPr>
          <w:rFonts w:ascii="Arial" w:hAnsi="Arial" w:cs="Arial"/>
          <w:sz w:val="21"/>
          <w:szCs w:val="21"/>
        </w:rPr>
        <w:t xml:space="preserve">A </w:t>
      </w:r>
      <w:r w:rsidR="00A04E29" w:rsidRPr="00B70D67">
        <w:rPr>
          <w:rFonts w:ascii="Arial" w:hAnsi="Arial" w:cs="Arial"/>
          <w:sz w:val="21"/>
          <w:szCs w:val="21"/>
        </w:rPr>
        <w:t>Large-Scale</w:t>
      </w:r>
      <w:r w:rsidR="007D2B52" w:rsidRPr="00B70D67">
        <w:rPr>
          <w:rFonts w:ascii="Arial" w:hAnsi="Arial" w:cs="Arial"/>
          <w:sz w:val="21"/>
          <w:szCs w:val="21"/>
        </w:rPr>
        <w:t xml:space="preserve"> Solar </w:t>
      </w:r>
      <w:r w:rsidRPr="00B70D67">
        <w:rPr>
          <w:rFonts w:ascii="Arial" w:hAnsi="Arial" w:cs="Arial"/>
          <w:sz w:val="21"/>
          <w:szCs w:val="21"/>
        </w:rPr>
        <w:t>Facility</w:t>
      </w:r>
      <w:r w:rsidR="007C0A99" w:rsidRPr="00B70D67">
        <w:rPr>
          <w:rFonts w:ascii="Arial" w:hAnsi="Arial" w:cs="Arial"/>
          <w:sz w:val="21"/>
          <w:szCs w:val="21"/>
        </w:rPr>
        <w:t xml:space="preserve"> (</w:t>
      </w:r>
      <w:r w:rsidR="001C7EC3" w:rsidRPr="00B70D67">
        <w:rPr>
          <w:rFonts w:ascii="Arial" w:hAnsi="Arial" w:cs="Arial"/>
          <w:sz w:val="21"/>
          <w:szCs w:val="21"/>
        </w:rPr>
        <w:t xml:space="preserve">excluding utility lines and roads that may be associated with a </w:t>
      </w:r>
      <w:r w:rsidR="007D2B52" w:rsidRPr="00B70D67">
        <w:rPr>
          <w:rFonts w:ascii="Arial" w:hAnsi="Arial" w:cs="Arial"/>
          <w:sz w:val="21"/>
          <w:szCs w:val="21"/>
        </w:rPr>
        <w:t>Large-Scale Solar Facility</w:t>
      </w:r>
      <w:r w:rsidR="007C0A99" w:rsidRPr="00B70D67">
        <w:rPr>
          <w:rFonts w:ascii="Arial" w:hAnsi="Arial" w:cs="Arial"/>
          <w:sz w:val="21"/>
          <w:szCs w:val="21"/>
        </w:rPr>
        <w:t>)</w:t>
      </w:r>
      <w:r w:rsidR="00AE644F" w:rsidRPr="00B70D67">
        <w:rPr>
          <w:rFonts w:ascii="Arial" w:hAnsi="Arial" w:cs="Arial"/>
          <w:sz w:val="21"/>
          <w:szCs w:val="21"/>
        </w:rPr>
        <w:t xml:space="preserve"> shall </w:t>
      </w:r>
      <w:r w:rsidR="0021696E" w:rsidRPr="00B70D67">
        <w:rPr>
          <w:rFonts w:ascii="Arial" w:hAnsi="Arial" w:cs="Arial"/>
          <w:sz w:val="21"/>
          <w:szCs w:val="21"/>
        </w:rPr>
        <w:t xml:space="preserve">be </w:t>
      </w:r>
      <w:r w:rsidRPr="00B70D67">
        <w:rPr>
          <w:rFonts w:ascii="Arial" w:hAnsi="Arial" w:cs="Arial"/>
          <w:sz w:val="21"/>
          <w:szCs w:val="21"/>
        </w:rPr>
        <w:t>at least two-hundred and fifty (250) feet from any public way as measured from the edge of the right-of-way or, if unknown, the edge of the traveled surface</w:t>
      </w:r>
      <w:r w:rsidR="0098437A">
        <w:rPr>
          <w:rFonts w:ascii="Arial" w:hAnsi="Arial" w:cs="Arial"/>
          <w:sz w:val="21"/>
          <w:szCs w:val="21"/>
        </w:rPr>
        <w:t xml:space="preserve">, except this minimum setback distance may be reduced provided an existing natural buffer exists </w:t>
      </w:r>
      <w:r w:rsidR="003A7F1F">
        <w:rPr>
          <w:rFonts w:ascii="Arial" w:hAnsi="Arial" w:cs="Arial"/>
          <w:sz w:val="21"/>
          <w:szCs w:val="21"/>
        </w:rPr>
        <w:t>or is established</w:t>
      </w:r>
      <w:r w:rsidR="002D70E9">
        <w:rPr>
          <w:rFonts w:ascii="Arial" w:hAnsi="Arial" w:cs="Arial"/>
          <w:sz w:val="21"/>
          <w:szCs w:val="21"/>
        </w:rPr>
        <w:t xml:space="preserve"> prior to commencement of construction</w:t>
      </w:r>
      <w:r w:rsidR="003A7F1F">
        <w:rPr>
          <w:rFonts w:ascii="Arial" w:hAnsi="Arial" w:cs="Arial"/>
          <w:sz w:val="21"/>
          <w:szCs w:val="21"/>
        </w:rPr>
        <w:t xml:space="preserve"> </w:t>
      </w:r>
      <w:r w:rsidR="0098437A">
        <w:rPr>
          <w:rFonts w:ascii="Arial" w:hAnsi="Arial" w:cs="Arial"/>
          <w:sz w:val="21"/>
          <w:szCs w:val="21"/>
        </w:rPr>
        <w:t>and will be maintained as a functional equivalent to screen the project so it is not visible from any public way</w:t>
      </w:r>
      <w:r w:rsidRPr="00B70D67">
        <w:rPr>
          <w:rFonts w:ascii="Arial" w:hAnsi="Arial" w:cs="Arial"/>
          <w:sz w:val="21"/>
          <w:szCs w:val="21"/>
        </w:rPr>
        <w:t xml:space="preserve"> in the Town of Otis.</w:t>
      </w:r>
      <w:r w:rsidR="003A7F1F">
        <w:rPr>
          <w:rFonts w:ascii="Arial" w:hAnsi="Arial" w:cs="Arial"/>
          <w:sz w:val="21"/>
          <w:szCs w:val="21"/>
        </w:rPr>
        <w:t xml:space="preserve">  If no natural buffer exists, provision must be made to establish a natural buffer</w:t>
      </w:r>
      <w:r w:rsidR="002D70E9">
        <w:rPr>
          <w:rFonts w:ascii="Arial" w:hAnsi="Arial" w:cs="Arial"/>
          <w:sz w:val="21"/>
          <w:szCs w:val="21"/>
        </w:rPr>
        <w:t xml:space="preserve"> within 250 feet of any public way (as measured above) such that within 5 years softwood species are at least 4 feet in height and hardwood species are in at least 6 feet in height.  Plantings shall be native and a mix of hardwood and softwood species suitable for the soils and surrounding environs.  </w:t>
      </w:r>
      <w:r w:rsidR="003A7F1F">
        <w:rPr>
          <w:rFonts w:ascii="Arial" w:hAnsi="Arial" w:cs="Arial"/>
          <w:sz w:val="21"/>
          <w:szCs w:val="21"/>
        </w:rPr>
        <w:t xml:space="preserve">  </w:t>
      </w:r>
      <w:r w:rsidRPr="00B70D67">
        <w:rPr>
          <w:rFonts w:ascii="Arial" w:hAnsi="Arial" w:cs="Arial"/>
          <w:sz w:val="21"/>
          <w:szCs w:val="21"/>
        </w:rPr>
        <w:t xml:space="preserve">  </w:t>
      </w:r>
    </w:p>
    <w:p w14:paraId="2EFAAD7F" w14:textId="77777777" w:rsidR="008F0008" w:rsidRPr="00B70D67" w:rsidRDefault="008F0008" w:rsidP="008F0008">
      <w:pPr>
        <w:pStyle w:val="ListParagraph"/>
        <w:rPr>
          <w:rFonts w:ascii="Arial" w:hAnsi="Arial" w:cs="Arial"/>
          <w:sz w:val="21"/>
          <w:szCs w:val="21"/>
          <w:u w:val="single"/>
        </w:rPr>
      </w:pPr>
    </w:p>
    <w:p w14:paraId="4A51871B" w14:textId="6D48A0E2" w:rsidR="00A01426" w:rsidRPr="00B70D67" w:rsidRDefault="00000000" w:rsidP="0078373A">
      <w:pPr>
        <w:pStyle w:val="ListParagraph"/>
        <w:numPr>
          <w:ilvl w:val="1"/>
          <w:numId w:val="2"/>
        </w:numPr>
        <w:rPr>
          <w:rFonts w:ascii="Arial" w:hAnsi="Arial" w:cs="Arial"/>
          <w:sz w:val="21"/>
          <w:szCs w:val="21"/>
          <w:u w:val="single"/>
        </w:rPr>
      </w:pPr>
      <w:r w:rsidRPr="00B70D67">
        <w:rPr>
          <w:rFonts w:ascii="Arial" w:hAnsi="Arial" w:cs="Arial"/>
          <w:i/>
          <w:sz w:val="21"/>
          <w:szCs w:val="21"/>
        </w:rPr>
        <w:t>Buffer/Screening from Great Ponds.</w:t>
      </w:r>
      <w:r w:rsidRPr="00B70D67">
        <w:rPr>
          <w:rFonts w:ascii="Arial" w:hAnsi="Arial" w:cs="Arial"/>
          <w:sz w:val="21"/>
          <w:szCs w:val="21"/>
        </w:rPr>
        <w:t xml:space="preserve">  </w:t>
      </w:r>
      <w:r w:rsidR="00EF2698">
        <w:rPr>
          <w:rFonts w:ascii="Arial" w:hAnsi="Arial" w:cs="Arial"/>
          <w:sz w:val="21"/>
          <w:szCs w:val="21"/>
        </w:rPr>
        <w:t>A</w:t>
      </w:r>
      <w:r w:rsidRPr="00B70D67">
        <w:rPr>
          <w:rFonts w:ascii="Arial" w:hAnsi="Arial" w:cs="Arial"/>
          <w:sz w:val="21"/>
          <w:szCs w:val="21"/>
        </w:rPr>
        <w:t xml:space="preserve"> Large-Scale Solar Facility (excluding utility lines and roads that may be associated with a Large-Scale Solar Facility) shall not be visible from any Great Pond wholly or partially located within the Town of Otis. </w:t>
      </w:r>
      <w:r w:rsidR="00BA65B4">
        <w:rPr>
          <w:rFonts w:ascii="Arial" w:hAnsi="Arial" w:cs="Arial"/>
          <w:sz w:val="21"/>
          <w:szCs w:val="21"/>
        </w:rPr>
        <w:t xml:space="preserve"> </w:t>
      </w:r>
      <w:proofErr w:type="gramStart"/>
      <w:r w:rsidR="00BA65B4">
        <w:rPr>
          <w:rFonts w:ascii="Arial" w:hAnsi="Arial" w:cs="Arial"/>
          <w:sz w:val="21"/>
          <w:szCs w:val="21"/>
        </w:rPr>
        <w:t>For the purpose of</w:t>
      </w:r>
      <w:proofErr w:type="gramEnd"/>
      <w:r w:rsidR="00BA65B4">
        <w:rPr>
          <w:rFonts w:ascii="Arial" w:hAnsi="Arial" w:cs="Arial"/>
          <w:sz w:val="21"/>
          <w:szCs w:val="21"/>
        </w:rPr>
        <w:t xml:space="preserve"> this provision, visibility shall be determined without the aid of any visual optics (e.g., binoculars). </w:t>
      </w:r>
      <w:r w:rsidR="009B4498">
        <w:rPr>
          <w:rFonts w:ascii="Arial" w:hAnsi="Arial" w:cs="Arial"/>
          <w:sz w:val="21"/>
          <w:szCs w:val="21"/>
        </w:rPr>
        <w:t xml:space="preserve"> </w:t>
      </w:r>
      <w:r w:rsidR="00BA65B4">
        <w:rPr>
          <w:rFonts w:ascii="Arial" w:hAnsi="Arial" w:cs="Arial"/>
          <w:sz w:val="21"/>
          <w:szCs w:val="21"/>
        </w:rPr>
        <w:t xml:space="preserve"> </w:t>
      </w:r>
      <w:r w:rsidRPr="00B70D67">
        <w:rPr>
          <w:rFonts w:ascii="Arial" w:hAnsi="Arial" w:cs="Arial"/>
          <w:sz w:val="21"/>
          <w:szCs w:val="21"/>
        </w:rPr>
        <w:t xml:space="preserve"> </w:t>
      </w:r>
    </w:p>
    <w:p w14:paraId="59B34834" w14:textId="77777777" w:rsidR="00A04E29" w:rsidRPr="00B70D67" w:rsidRDefault="00A04E29" w:rsidP="00A01426">
      <w:pPr>
        <w:rPr>
          <w:rFonts w:ascii="Arial" w:hAnsi="Arial" w:cs="Arial"/>
          <w:i/>
          <w:sz w:val="21"/>
          <w:szCs w:val="21"/>
        </w:rPr>
      </w:pPr>
    </w:p>
    <w:p w14:paraId="61DEB97A" w14:textId="53353763" w:rsidR="008F0008" w:rsidRPr="00B70D67" w:rsidRDefault="00000000" w:rsidP="0078373A">
      <w:pPr>
        <w:pStyle w:val="ListParagraph"/>
        <w:numPr>
          <w:ilvl w:val="1"/>
          <w:numId w:val="2"/>
        </w:numPr>
        <w:rPr>
          <w:rFonts w:ascii="Arial" w:hAnsi="Arial" w:cs="Arial"/>
          <w:sz w:val="21"/>
          <w:szCs w:val="21"/>
          <w:u w:val="single"/>
        </w:rPr>
      </w:pPr>
      <w:r w:rsidRPr="00B70D67">
        <w:rPr>
          <w:rFonts w:ascii="Arial" w:hAnsi="Arial" w:cs="Arial"/>
          <w:i/>
          <w:sz w:val="21"/>
          <w:szCs w:val="21"/>
        </w:rPr>
        <w:t>Minimum Setbacks from Residences.</w:t>
      </w:r>
      <w:r w:rsidR="00AE644F" w:rsidRPr="00B70D67">
        <w:rPr>
          <w:rFonts w:ascii="Arial" w:hAnsi="Arial" w:cs="Arial"/>
          <w:sz w:val="21"/>
          <w:szCs w:val="21"/>
        </w:rPr>
        <w:t xml:space="preserve">  A </w:t>
      </w:r>
      <w:r w:rsidR="00B1683D" w:rsidRPr="00B70D67">
        <w:rPr>
          <w:rFonts w:ascii="Arial" w:hAnsi="Arial" w:cs="Arial"/>
          <w:sz w:val="21"/>
          <w:szCs w:val="21"/>
        </w:rPr>
        <w:t>Large-Scale Solar Facility</w:t>
      </w:r>
      <w:r w:rsidR="003E2DA7" w:rsidRPr="00B70D67">
        <w:rPr>
          <w:rFonts w:ascii="Arial" w:hAnsi="Arial" w:cs="Arial"/>
          <w:sz w:val="21"/>
          <w:szCs w:val="21"/>
        </w:rPr>
        <w:t xml:space="preserve"> </w:t>
      </w:r>
      <w:r w:rsidR="00B1683D" w:rsidRPr="00B70D67">
        <w:rPr>
          <w:rFonts w:ascii="Arial" w:hAnsi="Arial" w:cs="Arial"/>
          <w:sz w:val="21"/>
          <w:szCs w:val="21"/>
        </w:rPr>
        <w:t xml:space="preserve">(excluding utility lines and roads that may be associated with a Large-Scale Solar Facility) </w:t>
      </w:r>
      <w:r w:rsidR="00AE644F" w:rsidRPr="00B70D67">
        <w:rPr>
          <w:rFonts w:ascii="Arial" w:hAnsi="Arial" w:cs="Arial"/>
          <w:sz w:val="21"/>
          <w:szCs w:val="21"/>
        </w:rPr>
        <w:t xml:space="preserve">shall be no closer than </w:t>
      </w:r>
      <w:r w:rsidR="001E2767">
        <w:rPr>
          <w:rFonts w:ascii="Arial" w:hAnsi="Arial" w:cs="Arial"/>
          <w:sz w:val="21"/>
          <w:szCs w:val="21"/>
        </w:rPr>
        <w:t>330</w:t>
      </w:r>
      <w:r w:rsidR="002E0849">
        <w:rPr>
          <w:rFonts w:ascii="Arial" w:hAnsi="Arial" w:cs="Arial"/>
          <w:sz w:val="21"/>
          <w:szCs w:val="21"/>
        </w:rPr>
        <w:t xml:space="preserve"> feet (1/</w:t>
      </w:r>
      <w:r w:rsidR="001E2767">
        <w:rPr>
          <w:rFonts w:ascii="Arial" w:hAnsi="Arial" w:cs="Arial"/>
          <w:sz w:val="21"/>
          <w:szCs w:val="21"/>
        </w:rPr>
        <w:t>16</w:t>
      </w:r>
      <w:r w:rsidR="001E0342" w:rsidRPr="00B70D67">
        <w:rPr>
          <w:rFonts w:ascii="Arial" w:hAnsi="Arial" w:cs="Arial"/>
          <w:sz w:val="21"/>
          <w:szCs w:val="21"/>
        </w:rPr>
        <w:t xml:space="preserve"> mile</w:t>
      </w:r>
      <w:r w:rsidR="002E0849">
        <w:rPr>
          <w:rFonts w:ascii="Arial" w:hAnsi="Arial" w:cs="Arial"/>
          <w:sz w:val="21"/>
          <w:szCs w:val="21"/>
        </w:rPr>
        <w:t>)</w:t>
      </w:r>
      <w:r w:rsidR="001E0342" w:rsidRPr="00B70D67">
        <w:rPr>
          <w:rFonts w:ascii="Arial" w:hAnsi="Arial" w:cs="Arial"/>
          <w:sz w:val="21"/>
          <w:szCs w:val="21"/>
        </w:rPr>
        <w:t xml:space="preserve"> </w:t>
      </w:r>
      <w:r w:rsidR="00AE644F" w:rsidRPr="00B70D67">
        <w:rPr>
          <w:rFonts w:ascii="Arial" w:hAnsi="Arial" w:cs="Arial"/>
          <w:sz w:val="21"/>
          <w:szCs w:val="21"/>
        </w:rPr>
        <w:t xml:space="preserve">from </w:t>
      </w:r>
      <w:bookmarkStart w:id="0" w:name="_Hlk114220470"/>
      <w:r w:rsidR="00AE644F" w:rsidRPr="00B70D67">
        <w:rPr>
          <w:rFonts w:ascii="Arial" w:hAnsi="Arial" w:cs="Arial"/>
          <w:sz w:val="21"/>
          <w:szCs w:val="21"/>
        </w:rPr>
        <w:t>an existing residence</w:t>
      </w:r>
      <w:r w:rsidR="00CF1923">
        <w:rPr>
          <w:rFonts w:ascii="Arial" w:hAnsi="Arial" w:cs="Arial"/>
          <w:sz w:val="21"/>
          <w:szCs w:val="21"/>
        </w:rPr>
        <w:t xml:space="preserve"> (i.e., from the structure containing the residence)</w:t>
      </w:r>
      <w:r w:rsidR="002E0849">
        <w:rPr>
          <w:rFonts w:ascii="Arial" w:hAnsi="Arial" w:cs="Arial"/>
          <w:sz w:val="21"/>
          <w:szCs w:val="21"/>
        </w:rPr>
        <w:t xml:space="preserve"> in the Town of Otis</w:t>
      </w:r>
      <w:r w:rsidR="00AE644F" w:rsidRPr="00B70D67">
        <w:rPr>
          <w:rFonts w:ascii="Arial" w:hAnsi="Arial" w:cs="Arial"/>
          <w:sz w:val="21"/>
          <w:szCs w:val="21"/>
        </w:rPr>
        <w:t>.</w:t>
      </w:r>
      <w:r w:rsidR="008C69CF" w:rsidRPr="00B70D67">
        <w:rPr>
          <w:rFonts w:ascii="Arial" w:hAnsi="Arial" w:cs="Arial"/>
          <w:sz w:val="21"/>
          <w:szCs w:val="21"/>
        </w:rPr>
        <w:t xml:space="preserve"> </w:t>
      </w:r>
      <w:bookmarkEnd w:id="0"/>
      <w:r w:rsidR="008C69CF" w:rsidRPr="00B70D67">
        <w:rPr>
          <w:rFonts w:ascii="Arial" w:hAnsi="Arial" w:cs="Arial"/>
          <w:sz w:val="21"/>
          <w:szCs w:val="21"/>
        </w:rPr>
        <w:t>For purposes of this provision, a</w:t>
      </w:r>
      <w:r w:rsidR="005B47FC" w:rsidRPr="00B70D67">
        <w:rPr>
          <w:rFonts w:ascii="Arial" w:hAnsi="Arial" w:cs="Arial"/>
          <w:sz w:val="21"/>
          <w:szCs w:val="21"/>
        </w:rPr>
        <w:t>n existing</w:t>
      </w:r>
      <w:r w:rsidR="008C69CF" w:rsidRPr="00B70D67">
        <w:rPr>
          <w:rFonts w:ascii="Arial" w:hAnsi="Arial" w:cs="Arial"/>
          <w:sz w:val="21"/>
          <w:szCs w:val="21"/>
        </w:rPr>
        <w:t xml:space="preserve"> residence </w:t>
      </w:r>
      <w:r w:rsidR="005B47FC" w:rsidRPr="00B70D67">
        <w:rPr>
          <w:rFonts w:ascii="Arial" w:hAnsi="Arial" w:cs="Arial"/>
          <w:sz w:val="21"/>
          <w:szCs w:val="21"/>
        </w:rPr>
        <w:t xml:space="preserve">is a building or structure maintained </w:t>
      </w:r>
      <w:r w:rsidR="00032965" w:rsidRPr="00B70D67">
        <w:rPr>
          <w:rFonts w:ascii="Arial" w:hAnsi="Arial" w:cs="Arial"/>
          <w:sz w:val="21"/>
          <w:szCs w:val="21"/>
        </w:rPr>
        <w:t xml:space="preserve">and used </w:t>
      </w:r>
      <w:r w:rsidR="005B47FC" w:rsidRPr="00B70D67">
        <w:rPr>
          <w:rFonts w:ascii="Arial" w:hAnsi="Arial" w:cs="Arial"/>
          <w:sz w:val="21"/>
          <w:szCs w:val="21"/>
        </w:rPr>
        <w:t xml:space="preserve">for year-round residential occupancy that includes permanent indoor sanitary facilities, and that is in existence </w:t>
      </w:r>
      <w:r w:rsidR="00900C6C" w:rsidRPr="00B70D67">
        <w:rPr>
          <w:rFonts w:ascii="Arial" w:hAnsi="Arial" w:cs="Arial"/>
          <w:sz w:val="21"/>
          <w:szCs w:val="21"/>
        </w:rPr>
        <w:t xml:space="preserve">and used </w:t>
      </w:r>
      <w:r w:rsidR="005B47FC" w:rsidRPr="00B70D67">
        <w:rPr>
          <w:rFonts w:ascii="Arial" w:hAnsi="Arial" w:cs="Arial"/>
          <w:sz w:val="21"/>
          <w:szCs w:val="21"/>
        </w:rPr>
        <w:t xml:space="preserve">as of the date </w:t>
      </w:r>
      <w:r w:rsidR="00A04E29" w:rsidRPr="00B70D67">
        <w:rPr>
          <w:rFonts w:ascii="Arial" w:hAnsi="Arial" w:cs="Arial"/>
          <w:sz w:val="21"/>
          <w:szCs w:val="21"/>
        </w:rPr>
        <w:t xml:space="preserve">of an application for a Solar Permit. </w:t>
      </w:r>
      <w:r w:rsidR="0034761A" w:rsidRPr="00B70D67">
        <w:rPr>
          <w:rFonts w:ascii="Arial" w:hAnsi="Arial" w:cs="Arial"/>
          <w:sz w:val="21"/>
          <w:szCs w:val="21"/>
        </w:rPr>
        <w:t xml:space="preserve"> </w:t>
      </w:r>
      <w:r w:rsidR="000F028E">
        <w:rPr>
          <w:rFonts w:ascii="Arial" w:hAnsi="Arial" w:cs="Arial"/>
          <w:sz w:val="21"/>
          <w:szCs w:val="21"/>
        </w:rPr>
        <w:t xml:space="preserve">If an existing buffer does not exist that screens the Large-Scale Solar Facility so it is not visible from a residence an Applicant must provide a buffer that will be maintained as a functional equivalent (see Section 8.11.c for buffer requirements).  </w:t>
      </w:r>
      <w:r w:rsidR="0034761A" w:rsidRPr="00B70D67">
        <w:rPr>
          <w:rFonts w:ascii="Arial" w:hAnsi="Arial" w:cs="Arial"/>
          <w:sz w:val="21"/>
          <w:szCs w:val="21"/>
        </w:rPr>
        <w:t xml:space="preserve">An Applicant may </w:t>
      </w:r>
      <w:r w:rsidR="00EF2698">
        <w:rPr>
          <w:rFonts w:ascii="Arial" w:hAnsi="Arial" w:cs="Arial"/>
          <w:sz w:val="21"/>
          <w:szCs w:val="21"/>
        </w:rPr>
        <w:t xml:space="preserve">alternatively </w:t>
      </w:r>
      <w:r w:rsidR="0034761A" w:rsidRPr="00B70D67">
        <w:rPr>
          <w:rFonts w:ascii="Arial" w:hAnsi="Arial" w:cs="Arial"/>
          <w:sz w:val="21"/>
          <w:szCs w:val="21"/>
        </w:rPr>
        <w:t xml:space="preserve">satisfy </w:t>
      </w:r>
      <w:r w:rsidR="00CF136C">
        <w:rPr>
          <w:rFonts w:ascii="Arial" w:hAnsi="Arial" w:cs="Arial"/>
          <w:sz w:val="21"/>
          <w:szCs w:val="21"/>
        </w:rPr>
        <w:t>the foregoing</w:t>
      </w:r>
      <w:r w:rsidR="00CF136C" w:rsidRPr="00B70D67">
        <w:rPr>
          <w:rFonts w:ascii="Arial" w:hAnsi="Arial" w:cs="Arial"/>
          <w:sz w:val="21"/>
          <w:szCs w:val="21"/>
        </w:rPr>
        <w:t xml:space="preserve"> </w:t>
      </w:r>
      <w:r w:rsidR="0034761A" w:rsidRPr="00B70D67">
        <w:rPr>
          <w:rFonts w:ascii="Arial" w:hAnsi="Arial" w:cs="Arial"/>
          <w:sz w:val="21"/>
          <w:szCs w:val="21"/>
        </w:rPr>
        <w:t>requirement</w:t>
      </w:r>
      <w:r w:rsidR="00CF136C">
        <w:rPr>
          <w:rFonts w:ascii="Arial" w:hAnsi="Arial" w:cs="Arial"/>
          <w:sz w:val="21"/>
          <w:szCs w:val="21"/>
        </w:rPr>
        <w:t>s of this subsection (Section 8.11.e)</w:t>
      </w:r>
      <w:r w:rsidR="0034761A" w:rsidRPr="00B70D67">
        <w:rPr>
          <w:rFonts w:ascii="Arial" w:hAnsi="Arial" w:cs="Arial"/>
          <w:sz w:val="21"/>
          <w:szCs w:val="21"/>
        </w:rPr>
        <w:t xml:space="preserve"> </w:t>
      </w:r>
      <w:r w:rsidR="00CF136C">
        <w:rPr>
          <w:rFonts w:ascii="Arial" w:hAnsi="Arial" w:cs="Arial"/>
          <w:sz w:val="21"/>
          <w:szCs w:val="21"/>
        </w:rPr>
        <w:t xml:space="preserve">(either the minimum setback, buffer, or </w:t>
      </w:r>
      <w:r>
        <w:rPr>
          <w:rFonts w:ascii="Arial" w:hAnsi="Arial" w:cs="Arial"/>
          <w:sz w:val="21"/>
          <w:szCs w:val="21"/>
        </w:rPr>
        <w:t xml:space="preserve">if applicable </w:t>
      </w:r>
      <w:r w:rsidR="00CF136C">
        <w:rPr>
          <w:rFonts w:ascii="Arial" w:hAnsi="Arial" w:cs="Arial"/>
          <w:sz w:val="21"/>
          <w:szCs w:val="21"/>
        </w:rPr>
        <w:t xml:space="preserve">both) </w:t>
      </w:r>
      <w:r w:rsidR="0034761A" w:rsidRPr="00B70D67">
        <w:rPr>
          <w:rFonts w:ascii="Arial" w:hAnsi="Arial" w:cs="Arial"/>
          <w:sz w:val="21"/>
          <w:szCs w:val="21"/>
        </w:rPr>
        <w:t>with a legally enforceable waiver/easement from the affected property owner(s)</w:t>
      </w:r>
      <w:r w:rsidR="002E0849">
        <w:rPr>
          <w:rFonts w:ascii="Arial" w:hAnsi="Arial" w:cs="Arial"/>
          <w:sz w:val="21"/>
          <w:szCs w:val="21"/>
        </w:rPr>
        <w:t xml:space="preserve"> (a participating property)</w:t>
      </w:r>
      <w:r w:rsidR="00CF1923">
        <w:rPr>
          <w:rFonts w:ascii="Arial" w:hAnsi="Arial" w:cs="Arial"/>
          <w:sz w:val="21"/>
          <w:szCs w:val="21"/>
        </w:rPr>
        <w:t xml:space="preserve"> for all or a portion of the minimum setback and/or buffer</w:t>
      </w:r>
      <w:r w:rsidR="0034761A" w:rsidRPr="00B70D67">
        <w:rPr>
          <w:rFonts w:ascii="Arial" w:hAnsi="Arial" w:cs="Arial"/>
          <w:sz w:val="21"/>
          <w:szCs w:val="21"/>
        </w:rPr>
        <w:t xml:space="preserve">.  </w:t>
      </w:r>
      <w:r w:rsidR="005B47FC" w:rsidRPr="00B70D67">
        <w:rPr>
          <w:rFonts w:ascii="Arial" w:hAnsi="Arial" w:cs="Arial"/>
          <w:sz w:val="21"/>
          <w:szCs w:val="21"/>
        </w:rPr>
        <w:t xml:space="preserve"> </w:t>
      </w:r>
    </w:p>
    <w:p w14:paraId="2C7BCBC0" w14:textId="77777777" w:rsidR="0034761A" w:rsidRPr="00B70D67" w:rsidRDefault="0034761A" w:rsidP="0034761A">
      <w:pPr>
        <w:pStyle w:val="ListParagraph"/>
        <w:rPr>
          <w:rFonts w:ascii="Arial" w:hAnsi="Arial" w:cs="Arial"/>
          <w:sz w:val="21"/>
          <w:szCs w:val="21"/>
          <w:u w:val="single"/>
        </w:rPr>
      </w:pPr>
    </w:p>
    <w:p w14:paraId="20272D86" w14:textId="32E2C8AE" w:rsidR="003A7F1F" w:rsidRDefault="00000000" w:rsidP="00A01426">
      <w:pPr>
        <w:pStyle w:val="ListParagraph"/>
        <w:numPr>
          <w:ilvl w:val="1"/>
          <w:numId w:val="2"/>
        </w:numPr>
        <w:rPr>
          <w:rFonts w:ascii="Arial" w:hAnsi="Arial" w:cs="Arial"/>
          <w:i/>
          <w:iCs/>
          <w:sz w:val="21"/>
          <w:szCs w:val="21"/>
        </w:rPr>
      </w:pPr>
      <w:r>
        <w:rPr>
          <w:rFonts w:ascii="Arial" w:hAnsi="Arial" w:cs="Arial"/>
          <w:i/>
          <w:iCs/>
          <w:sz w:val="21"/>
          <w:szCs w:val="21"/>
        </w:rPr>
        <w:t>Additional Setbacks</w:t>
      </w:r>
      <w:r>
        <w:rPr>
          <w:rFonts w:ascii="Arial" w:hAnsi="Arial" w:cs="Arial"/>
          <w:sz w:val="21"/>
          <w:szCs w:val="21"/>
        </w:rPr>
        <w:t xml:space="preserve">.  Large-Scale Solar Facilities shall be set back at least 100 feet from the property line of any adjacent owner.  This requirement may alternatively be </w:t>
      </w:r>
      <w:r>
        <w:rPr>
          <w:rFonts w:ascii="Arial" w:hAnsi="Arial" w:cs="Arial"/>
          <w:sz w:val="21"/>
          <w:szCs w:val="21"/>
        </w:rPr>
        <w:lastRenderedPageBreak/>
        <w:t>satisfied with a waiver/easement from an affected property owner(s)</w:t>
      </w:r>
      <w:r w:rsidR="009A1460">
        <w:rPr>
          <w:rFonts w:ascii="Arial" w:hAnsi="Arial" w:cs="Arial"/>
          <w:sz w:val="21"/>
          <w:szCs w:val="21"/>
        </w:rPr>
        <w:t xml:space="preserve"> for all or a portion of the property line setback</w:t>
      </w:r>
      <w:r>
        <w:rPr>
          <w:rFonts w:ascii="Arial" w:hAnsi="Arial" w:cs="Arial"/>
          <w:sz w:val="21"/>
          <w:szCs w:val="21"/>
        </w:rPr>
        <w:t xml:space="preserve">.  </w:t>
      </w:r>
    </w:p>
    <w:p w14:paraId="5C06D21E" w14:textId="77777777" w:rsidR="00A01426" w:rsidRPr="00B70D67" w:rsidRDefault="00A01426" w:rsidP="00A01426">
      <w:pPr>
        <w:rPr>
          <w:rFonts w:ascii="Arial" w:hAnsi="Arial" w:cs="Arial"/>
          <w:sz w:val="21"/>
          <w:szCs w:val="21"/>
          <w:u w:val="single"/>
        </w:rPr>
      </w:pPr>
    </w:p>
    <w:p w14:paraId="7D7535F6" w14:textId="66FCB877" w:rsidR="00EF2698" w:rsidRPr="00EF2698" w:rsidRDefault="00000000" w:rsidP="00AB0D28">
      <w:pPr>
        <w:pStyle w:val="ListParagraph"/>
        <w:numPr>
          <w:ilvl w:val="1"/>
          <w:numId w:val="2"/>
        </w:numPr>
        <w:rPr>
          <w:rFonts w:ascii="Arial" w:hAnsi="Arial" w:cs="Arial"/>
          <w:i/>
          <w:iCs/>
          <w:sz w:val="21"/>
          <w:szCs w:val="21"/>
        </w:rPr>
      </w:pPr>
      <w:r w:rsidRPr="00EF2698">
        <w:rPr>
          <w:rFonts w:ascii="Arial" w:hAnsi="Arial" w:cs="Arial"/>
          <w:i/>
          <w:iCs/>
          <w:sz w:val="21"/>
          <w:szCs w:val="21"/>
        </w:rPr>
        <w:t xml:space="preserve">Archaeological and Historic Resources.  </w:t>
      </w:r>
      <w:r>
        <w:rPr>
          <w:rFonts w:ascii="Arial" w:hAnsi="Arial" w:cs="Arial"/>
          <w:sz w:val="21"/>
          <w:szCs w:val="21"/>
        </w:rPr>
        <w:t xml:space="preserve">The Large-Scale Solar Facility shall have no unreasonable effect on any archaeological or historic resources.  </w:t>
      </w:r>
    </w:p>
    <w:p w14:paraId="3D34DBF5" w14:textId="77777777" w:rsidR="006F5870" w:rsidRPr="00E7069F" w:rsidRDefault="006F5870" w:rsidP="00E7069F">
      <w:pPr>
        <w:rPr>
          <w:rFonts w:ascii="Arial" w:hAnsi="Arial" w:cs="Arial"/>
          <w:i/>
          <w:iCs/>
          <w:sz w:val="21"/>
          <w:szCs w:val="21"/>
        </w:rPr>
      </w:pPr>
    </w:p>
    <w:p w14:paraId="488B6502" w14:textId="1E00E6E3" w:rsidR="00B70D67" w:rsidRPr="00B70D67" w:rsidRDefault="00000000" w:rsidP="00AB0D28">
      <w:pPr>
        <w:pStyle w:val="ListParagraph"/>
        <w:numPr>
          <w:ilvl w:val="1"/>
          <w:numId w:val="2"/>
        </w:numPr>
        <w:rPr>
          <w:rFonts w:ascii="Arial" w:hAnsi="Arial" w:cs="Arial"/>
          <w:sz w:val="21"/>
          <w:szCs w:val="21"/>
          <w:u w:val="single"/>
        </w:rPr>
      </w:pPr>
      <w:r w:rsidRPr="00B70D67">
        <w:rPr>
          <w:rFonts w:ascii="Arial" w:hAnsi="Arial" w:cs="Arial"/>
          <w:i/>
          <w:iCs/>
          <w:sz w:val="21"/>
          <w:szCs w:val="21"/>
        </w:rPr>
        <w:t>Stormwater.</w:t>
      </w:r>
      <w:r w:rsidRPr="00B70D67">
        <w:rPr>
          <w:rFonts w:ascii="Arial" w:hAnsi="Arial" w:cs="Arial"/>
          <w:sz w:val="21"/>
          <w:szCs w:val="21"/>
        </w:rPr>
        <w:t xml:space="preserve">  The Large-Scale Solar Facility shall have no unreasonable effect on runoff/infiltration.  The Planning Board shall consider all relevant evidence, such as:</w:t>
      </w:r>
    </w:p>
    <w:p w14:paraId="41C3734A" w14:textId="77777777" w:rsidR="00B70D67" w:rsidRPr="00B70D67" w:rsidRDefault="00B70D67" w:rsidP="00B70D67">
      <w:pPr>
        <w:rPr>
          <w:rFonts w:ascii="Arial" w:hAnsi="Arial" w:cs="Arial"/>
          <w:sz w:val="21"/>
          <w:szCs w:val="21"/>
          <w:u w:val="single"/>
        </w:rPr>
      </w:pPr>
    </w:p>
    <w:p w14:paraId="6235152D" w14:textId="1A18F260" w:rsidR="00B70D67" w:rsidRDefault="00000000" w:rsidP="003501CB">
      <w:pPr>
        <w:pStyle w:val="RulesParagraph"/>
        <w:ind w:left="2160"/>
        <w:jc w:val="left"/>
        <w:rPr>
          <w:rFonts w:ascii="Arial" w:hAnsi="Arial" w:cs="Arial"/>
          <w:sz w:val="21"/>
          <w:szCs w:val="21"/>
        </w:rPr>
      </w:pPr>
      <w:r w:rsidRPr="00B70D67">
        <w:rPr>
          <w:rFonts w:ascii="Arial" w:hAnsi="Arial" w:cs="Arial"/>
          <w:sz w:val="21"/>
          <w:szCs w:val="21"/>
        </w:rPr>
        <w:t>(1)</w:t>
      </w:r>
      <w:r w:rsidRPr="00B70D67">
        <w:rPr>
          <w:rFonts w:ascii="Arial" w:hAnsi="Arial" w:cs="Arial"/>
          <w:sz w:val="21"/>
          <w:szCs w:val="21"/>
        </w:rPr>
        <w:tab/>
        <w:t xml:space="preserve">A stormwater management system will infiltrate, detain, or retain water falling on the site during a storm of an intensity equal to a </w:t>
      </w:r>
      <w:proofErr w:type="gramStart"/>
      <w:r w:rsidRPr="00B70D67">
        <w:rPr>
          <w:rFonts w:ascii="Arial" w:hAnsi="Arial" w:cs="Arial"/>
          <w:sz w:val="21"/>
          <w:szCs w:val="21"/>
        </w:rPr>
        <w:t>twenty-five year</w:t>
      </w:r>
      <w:proofErr w:type="gramEnd"/>
      <w:r w:rsidRPr="00B70D67">
        <w:rPr>
          <w:rFonts w:ascii="Arial" w:hAnsi="Arial" w:cs="Arial"/>
          <w:sz w:val="21"/>
          <w:szCs w:val="21"/>
        </w:rPr>
        <w:t xml:space="preserve">, twenty-four hour storm such that the rate of flow of stormwater from the </w:t>
      </w:r>
      <w:r w:rsidR="001E2767">
        <w:rPr>
          <w:rFonts w:ascii="Arial" w:hAnsi="Arial" w:cs="Arial"/>
          <w:sz w:val="21"/>
          <w:szCs w:val="21"/>
        </w:rPr>
        <w:t>Large-Scale Solar Facility</w:t>
      </w:r>
      <w:r w:rsidR="001E2767" w:rsidRPr="00B70D67">
        <w:rPr>
          <w:rFonts w:ascii="Arial" w:hAnsi="Arial" w:cs="Arial"/>
          <w:sz w:val="21"/>
          <w:szCs w:val="21"/>
        </w:rPr>
        <w:t xml:space="preserve"> </w:t>
      </w:r>
      <w:r w:rsidR="000F028E">
        <w:rPr>
          <w:rFonts w:ascii="Arial" w:hAnsi="Arial" w:cs="Arial"/>
          <w:sz w:val="21"/>
          <w:szCs w:val="21"/>
        </w:rPr>
        <w:t>is less than</w:t>
      </w:r>
      <w:r w:rsidRPr="00B70D67">
        <w:rPr>
          <w:rFonts w:ascii="Arial" w:hAnsi="Arial" w:cs="Arial"/>
          <w:sz w:val="21"/>
          <w:szCs w:val="21"/>
        </w:rPr>
        <w:t xml:space="preserve"> the rate of outflow of stormwater from the site prior to the undertaking of the </w:t>
      </w:r>
      <w:r w:rsidR="001E2767">
        <w:rPr>
          <w:rFonts w:ascii="Arial" w:hAnsi="Arial" w:cs="Arial"/>
          <w:sz w:val="21"/>
          <w:szCs w:val="21"/>
        </w:rPr>
        <w:t>Large-Scale Solar Facility</w:t>
      </w:r>
      <w:r w:rsidRPr="00B70D67">
        <w:rPr>
          <w:rFonts w:ascii="Arial" w:hAnsi="Arial" w:cs="Arial"/>
          <w:sz w:val="21"/>
          <w:szCs w:val="21"/>
        </w:rPr>
        <w:t>.</w:t>
      </w:r>
    </w:p>
    <w:p w14:paraId="2D8C08AA" w14:textId="77777777" w:rsidR="003501CB" w:rsidRPr="00B70D67" w:rsidRDefault="003501CB" w:rsidP="003501CB">
      <w:pPr>
        <w:pStyle w:val="RulesParagraph"/>
        <w:ind w:left="2160"/>
        <w:jc w:val="left"/>
        <w:rPr>
          <w:rFonts w:ascii="Arial" w:hAnsi="Arial" w:cs="Arial"/>
          <w:sz w:val="21"/>
          <w:szCs w:val="21"/>
        </w:rPr>
      </w:pPr>
    </w:p>
    <w:p w14:paraId="511BD62B" w14:textId="28102BB0" w:rsidR="00B70D67" w:rsidRDefault="00000000" w:rsidP="003501CB">
      <w:pPr>
        <w:pStyle w:val="RulesParagraph"/>
        <w:ind w:left="2160"/>
        <w:jc w:val="left"/>
        <w:rPr>
          <w:rFonts w:ascii="Arial" w:hAnsi="Arial" w:cs="Arial"/>
          <w:sz w:val="21"/>
          <w:szCs w:val="21"/>
        </w:rPr>
      </w:pPr>
      <w:r w:rsidRPr="00B70D67">
        <w:rPr>
          <w:rFonts w:ascii="Arial" w:hAnsi="Arial" w:cs="Arial"/>
          <w:sz w:val="21"/>
          <w:szCs w:val="21"/>
        </w:rPr>
        <w:t>(2)</w:t>
      </w:r>
      <w:r w:rsidRPr="00B70D67">
        <w:rPr>
          <w:rFonts w:ascii="Arial" w:hAnsi="Arial" w:cs="Arial"/>
          <w:sz w:val="21"/>
          <w:szCs w:val="21"/>
        </w:rPr>
        <w:tab/>
        <w:t xml:space="preserve">The physical, biological, and chemical properties of the receiving waters will not be unreasonably degraded by the stormwater runoff from the </w:t>
      </w:r>
      <w:r w:rsidR="001E2767">
        <w:rPr>
          <w:rFonts w:ascii="Arial" w:hAnsi="Arial" w:cs="Arial"/>
          <w:sz w:val="21"/>
          <w:szCs w:val="21"/>
        </w:rPr>
        <w:t>Large-Scale Solar Facility</w:t>
      </w:r>
      <w:r w:rsidR="001E2767" w:rsidRPr="00B70D67">
        <w:rPr>
          <w:rFonts w:ascii="Arial" w:hAnsi="Arial" w:cs="Arial"/>
          <w:sz w:val="21"/>
          <w:szCs w:val="21"/>
        </w:rPr>
        <w:t xml:space="preserve"> </w:t>
      </w:r>
      <w:r w:rsidRPr="00B70D67">
        <w:rPr>
          <w:rFonts w:ascii="Arial" w:hAnsi="Arial" w:cs="Arial"/>
          <w:sz w:val="21"/>
          <w:szCs w:val="21"/>
        </w:rPr>
        <w:t>site.</w:t>
      </w:r>
    </w:p>
    <w:p w14:paraId="1105EE87" w14:textId="77777777" w:rsidR="003501CB" w:rsidRPr="00B70D67" w:rsidRDefault="003501CB" w:rsidP="003501CB">
      <w:pPr>
        <w:pStyle w:val="RulesParagraph"/>
        <w:jc w:val="left"/>
        <w:rPr>
          <w:rFonts w:ascii="Arial" w:hAnsi="Arial" w:cs="Arial"/>
          <w:sz w:val="21"/>
          <w:szCs w:val="21"/>
        </w:rPr>
      </w:pPr>
    </w:p>
    <w:p w14:paraId="33F417EC" w14:textId="0022A02E" w:rsidR="00B70D67" w:rsidRDefault="00000000" w:rsidP="00B70D67">
      <w:pPr>
        <w:pStyle w:val="RulesParagraph"/>
        <w:ind w:left="2160"/>
        <w:jc w:val="left"/>
        <w:rPr>
          <w:rFonts w:ascii="Arial" w:hAnsi="Arial" w:cs="Arial"/>
          <w:sz w:val="21"/>
          <w:szCs w:val="21"/>
        </w:rPr>
      </w:pPr>
      <w:r w:rsidRPr="00B70D67">
        <w:rPr>
          <w:rFonts w:ascii="Arial" w:hAnsi="Arial" w:cs="Arial"/>
          <w:sz w:val="21"/>
          <w:szCs w:val="21"/>
        </w:rPr>
        <w:t>(3)</w:t>
      </w:r>
      <w:r w:rsidRPr="00B70D67">
        <w:rPr>
          <w:rFonts w:ascii="Arial" w:hAnsi="Arial" w:cs="Arial"/>
          <w:sz w:val="21"/>
          <w:szCs w:val="21"/>
        </w:rPr>
        <w:tab/>
        <w:t xml:space="preserve">The peak discharge of the receiving waters will not be increased as the result of the stormwater runoff from the </w:t>
      </w:r>
      <w:r w:rsidR="001E2767">
        <w:rPr>
          <w:rFonts w:ascii="Arial" w:hAnsi="Arial" w:cs="Arial"/>
          <w:sz w:val="21"/>
          <w:szCs w:val="21"/>
        </w:rPr>
        <w:t>Large-Scale Solar Facility</w:t>
      </w:r>
      <w:r w:rsidR="001E2767" w:rsidRPr="00B70D67">
        <w:rPr>
          <w:rFonts w:ascii="Arial" w:hAnsi="Arial" w:cs="Arial"/>
          <w:sz w:val="21"/>
          <w:szCs w:val="21"/>
        </w:rPr>
        <w:t xml:space="preserve"> </w:t>
      </w:r>
      <w:r w:rsidRPr="00B70D67">
        <w:rPr>
          <w:rFonts w:ascii="Arial" w:hAnsi="Arial" w:cs="Arial"/>
          <w:sz w:val="21"/>
          <w:szCs w:val="21"/>
        </w:rPr>
        <w:t xml:space="preserve">site for storms up to a level of intensity of a </w:t>
      </w:r>
      <w:proofErr w:type="gramStart"/>
      <w:r w:rsidRPr="00B70D67">
        <w:rPr>
          <w:rFonts w:ascii="Arial" w:hAnsi="Arial" w:cs="Arial"/>
          <w:sz w:val="21"/>
          <w:szCs w:val="21"/>
        </w:rPr>
        <w:t>twenty-five year</w:t>
      </w:r>
      <w:proofErr w:type="gramEnd"/>
      <w:r w:rsidRPr="00B70D67">
        <w:rPr>
          <w:rFonts w:ascii="Arial" w:hAnsi="Arial" w:cs="Arial"/>
          <w:sz w:val="21"/>
          <w:szCs w:val="21"/>
        </w:rPr>
        <w:t>, twenty-four hour storm.</w:t>
      </w:r>
    </w:p>
    <w:p w14:paraId="1C73A19A" w14:textId="77777777" w:rsidR="00A7557C" w:rsidRPr="00A7557C" w:rsidRDefault="00A7557C" w:rsidP="00A7557C">
      <w:pPr>
        <w:rPr>
          <w:rFonts w:ascii="Arial" w:hAnsi="Arial" w:cs="Arial"/>
          <w:sz w:val="21"/>
          <w:szCs w:val="21"/>
          <w:u w:val="single"/>
        </w:rPr>
      </w:pPr>
    </w:p>
    <w:p w14:paraId="622319C6" w14:textId="2AF5B223" w:rsidR="00AB0D28" w:rsidRPr="00B70D67" w:rsidRDefault="00000000" w:rsidP="00AB0D28">
      <w:pPr>
        <w:pStyle w:val="ListParagraph"/>
        <w:numPr>
          <w:ilvl w:val="1"/>
          <w:numId w:val="2"/>
        </w:numPr>
        <w:rPr>
          <w:rFonts w:ascii="Arial" w:hAnsi="Arial" w:cs="Arial"/>
          <w:sz w:val="21"/>
          <w:szCs w:val="21"/>
          <w:u w:val="single"/>
        </w:rPr>
      </w:pPr>
      <w:r w:rsidRPr="00B70D67">
        <w:rPr>
          <w:rFonts w:ascii="Arial" w:hAnsi="Arial" w:cs="Arial"/>
          <w:i/>
          <w:iCs/>
          <w:sz w:val="21"/>
          <w:szCs w:val="21"/>
        </w:rPr>
        <w:t>Erosion/Sedimentation Control.</w:t>
      </w:r>
      <w:r w:rsidR="00284786" w:rsidRPr="00B70D67">
        <w:rPr>
          <w:rFonts w:ascii="Arial" w:hAnsi="Arial" w:cs="Arial"/>
          <w:i/>
          <w:iCs/>
          <w:sz w:val="21"/>
          <w:szCs w:val="21"/>
        </w:rPr>
        <w:t xml:space="preserve">  </w:t>
      </w:r>
      <w:r w:rsidRPr="00B70D67">
        <w:rPr>
          <w:rFonts w:ascii="Arial" w:hAnsi="Arial" w:cs="Arial"/>
          <w:sz w:val="21"/>
          <w:szCs w:val="21"/>
        </w:rPr>
        <w:t xml:space="preserve">The Large-Scale Solar Facility shall make adequate provision for controlling erosion and sedimentation to prevent </w:t>
      </w:r>
      <w:r w:rsidR="00B70D67" w:rsidRPr="00B70D67">
        <w:rPr>
          <w:rFonts w:ascii="Arial" w:hAnsi="Arial" w:cs="Arial"/>
          <w:sz w:val="21"/>
          <w:szCs w:val="21"/>
        </w:rPr>
        <w:t>unreasonable</w:t>
      </w:r>
      <w:r w:rsidRPr="00B70D67">
        <w:rPr>
          <w:rFonts w:ascii="Arial" w:hAnsi="Arial" w:cs="Arial"/>
          <w:sz w:val="21"/>
          <w:szCs w:val="21"/>
        </w:rPr>
        <w:t xml:space="preserve"> adverse environmental impacts.  The Planning Board shall consider all relevant evidence, such as:</w:t>
      </w:r>
    </w:p>
    <w:p w14:paraId="525722CA" w14:textId="77777777" w:rsidR="00AB0D28" w:rsidRPr="00B70D67" w:rsidRDefault="00AB0D28" w:rsidP="00AB0D28">
      <w:pPr>
        <w:pStyle w:val="RulesSub-section"/>
        <w:jc w:val="left"/>
        <w:rPr>
          <w:rFonts w:ascii="Arial" w:hAnsi="Arial" w:cs="Arial"/>
          <w:sz w:val="21"/>
          <w:szCs w:val="21"/>
        </w:rPr>
      </w:pPr>
    </w:p>
    <w:p w14:paraId="38283987" w14:textId="6DCA3BCC" w:rsidR="00AB0D28" w:rsidRDefault="00000000" w:rsidP="003501CB">
      <w:pPr>
        <w:pStyle w:val="RulesParagraph"/>
        <w:ind w:left="2160"/>
        <w:jc w:val="left"/>
        <w:rPr>
          <w:rFonts w:ascii="Arial" w:hAnsi="Arial" w:cs="Arial"/>
          <w:sz w:val="21"/>
          <w:szCs w:val="21"/>
        </w:rPr>
      </w:pPr>
      <w:r w:rsidRPr="00B70D67">
        <w:rPr>
          <w:rFonts w:ascii="Arial" w:hAnsi="Arial" w:cs="Arial"/>
          <w:sz w:val="21"/>
          <w:szCs w:val="21"/>
        </w:rPr>
        <w:t>(1)</w:t>
      </w:r>
      <w:r w:rsidRPr="00B70D67">
        <w:rPr>
          <w:rFonts w:ascii="Arial" w:hAnsi="Arial" w:cs="Arial"/>
          <w:sz w:val="21"/>
          <w:szCs w:val="21"/>
        </w:rPr>
        <w:tab/>
        <w:t xml:space="preserve">All earth changes will be designed, constructed, and completed in such a manner so that the exposed area of any disturbed land will be limited to the shortest </w:t>
      </w:r>
      <w:proofErr w:type="gramStart"/>
      <w:r w:rsidRPr="00B70D67">
        <w:rPr>
          <w:rFonts w:ascii="Arial" w:hAnsi="Arial" w:cs="Arial"/>
          <w:sz w:val="21"/>
          <w:szCs w:val="21"/>
        </w:rPr>
        <w:t>period of time</w:t>
      </w:r>
      <w:proofErr w:type="gramEnd"/>
      <w:r w:rsidRPr="00B70D67">
        <w:rPr>
          <w:rFonts w:ascii="Arial" w:hAnsi="Arial" w:cs="Arial"/>
          <w:sz w:val="21"/>
          <w:szCs w:val="21"/>
        </w:rPr>
        <w:t xml:space="preserve"> possible.</w:t>
      </w:r>
    </w:p>
    <w:p w14:paraId="6A6BD343" w14:textId="77777777" w:rsidR="003501CB" w:rsidRPr="00B70D67" w:rsidRDefault="003501CB" w:rsidP="003501CB">
      <w:pPr>
        <w:pStyle w:val="RulesParagraph"/>
        <w:ind w:left="2160"/>
        <w:jc w:val="left"/>
        <w:rPr>
          <w:rFonts w:ascii="Arial" w:hAnsi="Arial" w:cs="Arial"/>
          <w:sz w:val="21"/>
          <w:szCs w:val="21"/>
        </w:rPr>
      </w:pPr>
    </w:p>
    <w:p w14:paraId="2E7044D0" w14:textId="5F2A1DE8" w:rsidR="00AB0D28" w:rsidRDefault="00000000" w:rsidP="003501CB">
      <w:pPr>
        <w:pStyle w:val="RulesParagraph"/>
        <w:ind w:left="2160"/>
        <w:jc w:val="left"/>
        <w:rPr>
          <w:rFonts w:ascii="Arial" w:hAnsi="Arial" w:cs="Arial"/>
          <w:sz w:val="21"/>
          <w:szCs w:val="21"/>
        </w:rPr>
      </w:pPr>
      <w:r w:rsidRPr="00B70D67">
        <w:rPr>
          <w:rFonts w:ascii="Arial" w:hAnsi="Arial" w:cs="Arial"/>
          <w:sz w:val="21"/>
          <w:szCs w:val="21"/>
        </w:rPr>
        <w:t>(2)</w:t>
      </w:r>
      <w:r w:rsidRPr="00B70D67">
        <w:rPr>
          <w:rFonts w:ascii="Arial" w:hAnsi="Arial" w:cs="Arial"/>
          <w:sz w:val="21"/>
          <w:szCs w:val="21"/>
        </w:rPr>
        <w:tab/>
        <w:t xml:space="preserve">Sediment caused by accelerated soil erosion will be removed from runoff water before it leaves the </w:t>
      </w:r>
      <w:r w:rsidR="003501CB">
        <w:rPr>
          <w:rFonts w:ascii="Arial" w:hAnsi="Arial" w:cs="Arial"/>
          <w:sz w:val="21"/>
          <w:szCs w:val="21"/>
        </w:rPr>
        <w:t>Large-Scale Solar Facility</w:t>
      </w:r>
      <w:r w:rsidR="003501CB" w:rsidRPr="00B70D67">
        <w:rPr>
          <w:rFonts w:ascii="Arial" w:hAnsi="Arial" w:cs="Arial"/>
          <w:sz w:val="21"/>
          <w:szCs w:val="21"/>
        </w:rPr>
        <w:t xml:space="preserve"> </w:t>
      </w:r>
      <w:r w:rsidRPr="00B70D67">
        <w:rPr>
          <w:rFonts w:ascii="Arial" w:hAnsi="Arial" w:cs="Arial"/>
          <w:sz w:val="21"/>
          <w:szCs w:val="21"/>
        </w:rPr>
        <w:t>site.</w:t>
      </w:r>
    </w:p>
    <w:p w14:paraId="169B7192" w14:textId="77777777" w:rsidR="003501CB" w:rsidRPr="00B70D67" w:rsidRDefault="003501CB" w:rsidP="003501CB">
      <w:pPr>
        <w:pStyle w:val="RulesParagraph"/>
        <w:jc w:val="left"/>
        <w:rPr>
          <w:rFonts w:ascii="Arial" w:hAnsi="Arial" w:cs="Arial"/>
          <w:sz w:val="21"/>
          <w:szCs w:val="21"/>
        </w:rPr>
      </w:pPr>
    </w:p>
    <w:p w14:paraId="240C9F07" w14:textId="6CD703F3" w:rsidR="00AB0D28" w:rsidRPr="00B70D67" w:rsidRDefault="00000000" w:rsidP="00AB0D28">
      <w:pPr>
        <w:pStyle w:val="RulesParagraph"/>
        <w:ind w:left="2160"/>
        <w:jc w:val="left"/>
        <w:rPr>
          <w:rFonts w:ascii="Arial" w:hAnsi="Arial" w:cs="Arial"/>
          <w:sz w:val="21"/>
          <w:szCs w:val="21"/>
        </w:rPr>
      </w:pPr>
      <w:r w:rsidRPr="00B70D67">
        <w:rPr>
          <w:rFonts w:ascii="Arial" w:hAnsi="Arial" w:cs="Arial"/>
          <w:sz w:val="21"/>
          <w:szCs w:val="21"/>
        </w:rPr>
        <w:t>(3)</w:t>
      </w:r>
      <w:r w:rsidRPr="00B70D67">
        <w:rPr>
          <w:rFonts w:ascii="Arial" w:hAnsi="Arial" w:cs="Arial"/>
          <w:sz w:val="21"/>
          <w:szCs w:val="21"/>
        </w:rPr>
        <w:tab/>
        <w:t xml:space="preserve">Any temporary or permanent facility designed and constructed for the conveyance of water around, </w:t>
      </w:r>
      <w:proofErr w:type="spellStart"/>
      <w:r w:rsidRPr="00B70D67">
        <w:rPr>
          <w:rFonts w:ascii="Arial" w:hAnsi="Arial" w:cs="Arial"/>
          <w:sz w:val="21"/>
          <w:szCs w:val="21"/>
        </w:rPr>
        <w:t>through</w:t>
      </w:r>
      <w:proofErr w:type="spellEnd"/>
      <w:r w:rsidRPr="00B70D67">
        <w:rPr>
          <w:rFonts w:ascii="Arial" w:hAnsi="Arial" w:cs="Arial"/>
          <w:sz w:val="21"/>
          <w:szCs w:val="21"/>
        </w:rPr>
        <w:t xml:space="preserve">, or from the </w:t>
      </w:r>
      <w:r w:rsidR="001E2767">
        <w:rPr>
          <w:rFonts w:ascii="Arial" w:hAnsi="Arial" w:cs="Arial"/>
          <w:sz w:val="21"/>
          <w:szCs w:val="21"/>
        </w:rPr>
        <w:t>Large-Scale Solar Facility</w:t>
      </w:r>
      <w:r w:rsidR="001E2767" w:rsidRPr="00B70D67">
        <w:rPr>
          <w:rFonts w:ascii="Arial" w:hAnsi="Arial" w:cs="Arial"/>
          <w:sz w:val="21"/>
          <w:szCs w:val="21"/>
        </w:rPr>
        <w:t xml:space="preserve"> </w:t>
      </w:r>
      <w:r w:rsidRPr="00B70D67">
        <w:rPr>
          <w:rFonts w:ascii="Arial" w:hAnsi="Arial" w:cs="Arial"/>
          <w:sz w:val="21"/>
          <w:szCs w:val="21"/>
        </w:rPr>
        <w:t>site will be designed to limit the water flow to a non-erosive velocity.</w:t>
      </w:r>
    </w:p>
    <w:p w14:paraId="133DA39E" w14:textId="77777777" w:rsidR="00AB0D28" w:rsidRPr="00B70D67" w:rsidRDefault="00AB0D28" w:rsidP="00AB0D28">
      <w:pPr>
        <w:pStyle w:val="RulesParagraph"/>
        <w:ind w:left="2160"/>
        <w:jc w:val="left"/>
        <w:rPr>
          <w:rFonts w:ascii="Arial" w:hAnsi="Arial" w:cs="Arial"/>
          <w:sz w:val="21"/>
          <w:szCs w:val="21"/>
        </w:rPr>
      </w:pPr>
    </w:p>
    <w:p w14:paraId="163C0B3E" w14:textId="1D3F7B5C" w:rsidR="00AB0D28" w:rsidRDefault="00000000" w:rsidP="003501CB">
      <w:pPr>
        <w:pStyle w:val="RulesParagraph"/>
        <w:ind w:left="2160"/>
        <w:jc w:val="left"/>
        <w:rPr>
          <w:rFonts w:ascii="Arial" w:hAnsi="Arial" w:cs="Arial"/>
          <w:sz w:val="21"/>
          <w:szCs w:val="21"/>
        </w:rPr>
      </w:pPr>
      <w:r w:rsidRPr="00B70D67">
        <w:rPr>
          <w:rFonts w:ascii="Arial" w:hAnsi="Arial" w:cs="Arial"/>
          <w:sz w:val="21"/>
          <w:szCs w:val="21"/>
        </w:rPr>
        <w:t>(4)</w:t>
      </w:r>
      <w:r w:rsidRPr="00B70D67">
        <w:rPr>
          <w:rFonts w:ascii="Arial" w:hAnsi="Arial" w:cs="Arial"/>
          <w:sz w:val="21"/>
          <w:szCs w:val="21"/>
        </w:rPr>
        <w:tab/>
        <w:t>Permanent soil erosion control measures for all slopes, channels, ditches, or any disturbed land area will be completed within fifteen calendar days after final grading has been completed. When it is not possible or practical to permanently stabilize disturbed land, temporary erosion control measures will be implemented within thirty calendar days of the exposure of soil.</w:t>
      </w:r>
    </w:p>
    <w:p w14:paraId="08324843" w14:textId="77777777" w:rsidR="003501CB" w:rsidRPr="00B70D67" w:rsidRDefault="003501CB" w:rsidP="003501CB">
      <w:pPr>
        <w:pStyle w:val="RulesParagraph"/>
        <w:jc w:val="left"/>
        <w:rPr>
          <w:rFonts w:ascii="Arial" w:hAnsi="Arial" w:cs="Arial"/>
          <w:sz w:val="21"/>
          <w:szCs w:val="21"/>
        </w:rPr>
      </w:pPr>
    </w:p>
    <w:p w14:paraId="33B13E4B" w14:textId="276C3D22" w:rsidR="00AB0D28" w:rsidRPr="00B70D67" w:rsidRDefault="00000000" w:rsidP="003501CB">
      <w:pPr>
        <w:pStyle w:val="RulesParagraph"/>
        <w:ind w:left="2160"/>
        <w:jc w:val="left"/>
        <w:rPr>
          <w:rFonts w:ascii="Arial" w:hAnsi="Arial" w:cs="Arial"/>
          <w:sz w:val="21"/>
          <w:szCs w:val="21"/>
        </w:rPr>
      </w:pPr>
      <w:r w:rsidRPr="00B70D67">
        <w:rPr>
          <w:rFonts w:ascii="Arial" w:hAnsi="Arial" w:cs="Arial"/>
          <w:sz w:val="21"/>
          <w:szCs w:val="21"/>
        </w:rPr>
        <w:t>(5)</w:t>
      </w:r>
      <w:r w:rsidRPr="00B70D67">
        <w:rPr>
          <w:rFonts w:ascii="Arial" w:hAnsi="Arial" w:cs="Arial"/>
          <w:sz w:val="21"/>
          <w:szCs w:val="21"/>
        </w:rPr>
        <w:tab/>
        <w:t>When vegetative cover will be established as a temporary or permanent erosion control measure:</w:t>
      </w:r>
    </w:p>
    <w:p w14:paraId="392466EC" w14:textId="7E720A7A" w:rsidR="00AB0D28" w:rsidRPr="00B70D67" w:rsidRDefault="00000000" w:rsidP="003501CB">
      <w:pPr>
        <w:pStyle w:val="RulesSub-Paragraph"/>
        <w:ind w:left="2520"/>
        <w:jc w:val="left"/>
        <w:rPr>
          <w:rFonts w:ascii="Arial" w:hAnsi="Arial" w:cs="Arial"/>
          <w:sz w:val="21"/>
          <w:szCs w:val="21"/>
        </w:rPr>
      </w:pPr>
      <w:r w:rsidRPr="00B70D67">
        <w:rPr>
          <w:rFonts w:ascii="Arial" w:hAnsi="Arial" w:cs="Arial"/>
          <w:sz w:val="21"/>
          <w:szCs w:val="21"/>
        </w:rPr>
        <w:t>(a)</w:t>
      </w:r>
      <w:r w:rsidRPr="00B70D67">
        <w:rPr>
          <w:rFonts w:ascii="Arial" w:hAnsi="Arial" w:cs="Arial"/>
          <w:sz w:val="21"/>
          <w:szCs w:val="21"/>
        </w:rPr>
        <w:tab/>
        <w:t xml:space="preserve">Plant species to be used and the seeding rates will </w:t>
      </w:r>
      <w:proofErr w:type="gramStart"/>
      <w:r w:rsidRPr="00B70D67">
        <w:rPr>
          <w:rFonts w:ascii="Arial" w:hAnsi="Arial" w:cs="Arial"/>
          <w:sz w:val="21"/>
          <w:szCs w:val="21"/>
        </w:rPr>
        <w:t>take into account</w:t>
      </w:r>
      <w:proofErr w:type="gramEnd"/>
      <w:r w:rsidRPr="00B70D67">
        <w:rPr>
          <w:rFonts w:ascii="Arial" w:hAnsi="Arial" w:cs="Arial"/>
          <w:sz w:val="21"/>
          <w:szCs w:val="21"/>
        </w:rPr>
        <w:t xml:space="preserve"> soil, slope, climate, and duration and use of the vegetative cover.</w:t>
      </w:r>
    </w:p>
    <w:p w14:paraId="7BDDDC9F" w14:textId="7808F54F" w:rsidR="00AB0D28" w:rsidRPr="00B70D67" w:rsidRDefault="00000000" w:rsidP="003501CB">
      <w:pPr>
        <w:pStyle w:val="RulesSub-Paragraph"/>
        <w:ind w:left="2520"/>
        <w:jc w:val="left"/>
        <w:rPr>
          <w:rFonts w:ascii="Arial" w:hAnsi="Arial" w:cs="Arial"/>
          <w:sz w:val="21"/>
          <w:szCs w:val="21"/>
        </w:rPr>
      </w:pPr>
      <w:r w:rsidRPr="00B70D67">
        <w:rPr>
          <w:rFonts w:ascii="Arial" w:hAnsi="Arial" w:cs="Arial"/>
          <w:sz w:val="21"/>
          <w:szCs w:val="21"/>
        </w:rPr>
        <w:t>(b)</w:t>
      </w:r>
      <w:r w:rsidRPr="00B70D67">
        <w:rPr>
          <w:rFonts w:ascii="Arial" w:hAnsi="Arial" w:cs="Arial"/>
          <w:sz w:val="21"/>
          <w:szCs w:val="21"/>
        </w:rPr>
        <w:tab/>
        <w:t>Mulch will be provided at rates appropriate to ensure a minimum of soil and seed loss until an acceptable "catch" of seed is obtained.</w:t>
      </w:r>
    </w:p>
    <w:p w14:paraId="1E7404A3" w14:textId="73C23CD5" w:rsidR="00AB0D28" w:rsidRDefault="00000000" w:rsidP="003501CB">
      <w:pPr>
        <w:pStyle w:val="RulesSub-Paragraph"/>
        <w:ind w:left="2520"/>
        <w:jc w:val="left"/>
        <w:rPr>
          <w:rFonts w:ascii="Arial" w:hAnsi="Arial" w:cs="Arial"/>
          <w:sz w:val="21"/>
          <w:szCs w:val="21"/>
        </w:rPr>
      </w:pPr>
      <w:r w:rsidRPr="00B70D67">
        <w:rPr>
          <w:rFonts w:ascii="Arial" w:hAnsi="Arial" w:cs="Arial"/>
          <w:sz w:val="21"/>
          <w:szCs w:val="21"/>
        </w:rPr>
        <w:t>(c)</w:t>
      </w:r>
      <w:r w:rsidRPr="00B70D67">
        <w:rPr>
          <w:rFonts w:ascii="Arial" w:hAnsi="Arial" w:cs="Arial"/>
          <w:sz w:val="21"/>
          <w:szCs w:val="21"/>
        </w:rPr>
        <w:tab/>
        <w:t xml:space="preserve">Reseeding will be done within </w:t>
      </w:r>
      <w:r w:rsidR="007C7524">
        <w:rPr>
          <w:rFonts w:ascii="Arial" w:hAnsi="Arial" w:cs="Arial"/>
          <w:sz w:val="21"/>
          <w:szCs w:val="21"/>
        </w:rPr>
        <w:t>thirty (30) days</w:t>
      </w:r>
      <w:r w:rsidR="007C7524" w:rsidRPr="00B70D67">
        <w:rPr>
          <w:rFonts w:ascii="Arial" w:hAnsi="Arial" w:cs="Arial"/>
          <w:sz w:val="21"/>
          <w:szCs w:val="21"/>
        </w:rPr>
        <w:t>’ time</w:t>
      </w:r>
      <w:r w:rsidRPr="00B70D67">
        <w:rPr>
          <w:rFonts w:ascii="Arial" w:hAnsi="Arial" w:cs="Arial"/>
          <w:sz w:val="21"/>
          <w:szCs w:val="21"/>
        </w:rPr>
        <w:t xml:space="preserve"> </w:t>
      </w:r>
      <w:r w:rsidR="001D30AB">
        <w:rPr>
          <w:rFonts w:ascii="Arial" w:hAnsi="Arial" w:cs="Arial"/>
          <w:sz w:val="21"/>
          <w:szCs w:val="21"/>
        </w:rPr>
        <w:t xml:space="preserve">(during growing seasons) </w:t>
      </w:r>
      <w:r w:rsidRPr="00B70D67">
        <w:rPr>
          <w:rFonts w:ascii="Arial" w:hAnsi="Arial" w:cs="Arial"/>
          <w:sz w:val="21"/>
          <w:szCs w:val="21"/>
        </w:rPr>
        <w:t>if there is not an acceptable "catch".</w:t>
      </w:r>
    </w:p>
    <w:p w14:paraId="5A2AC873" w14:textId="77777777" w:rsidR="003501CB" w:rsidRPr="00B70D67" w:rsidRDefault="003501CB" w:rsidP="003501CB">
      <w:pPr>
        <w:pStyle w:val="RulesSub-Paragraph"/>
        <w:jc w:val="left"/>
        <w:rPr>
          <w:rFonts w:ascii="Arial" w:hAnsi="Arial" w:cs="Arial"/>
          <w:sz w:val="21"/>
          <w:szCs w:val="21"/>
        </w:rPr>
      </w:pPr>
    </w:p>
    <w:p w14:paraId="63E29EF4" w14:textId="3C8D0ED5" w:rsidR="00AB0D28" w:rsidRPr="00B70D67" w:rsidRDefault="00000000" w:rsidP="00AB0D28">
      <w:pPr>
        <w:pStyle w:val="RulesParagraph"/>
        <w:ind w:left="2160"/>
        <w:jc w:val="left"/>
        <w:rPr>
          <w:rFonts w:ascii="Arial" w:hAnsi="Arial" w:cs="Arial"/>
          <w:sz w:val="21"/>
          <w:szCs w:val="21"/>
        </w:rPr>
      </w:pPr>
      <w:r w:rsidRPr="00B70D67">
        <w:rPr>
          <w:rFonts w:ascii="Arial" w:hAnsi="Arial" w:cs="Arial"/>
          <w:sz w:val="21"/>
          <w:szCs w:val="21"/>
        </w:rPr>
        <w:t>(6)</w:t>
      </w:r>
      <w:r w:rsidRPr="00B70D67">
        <w:rPr>
          <w:rFonts w:ascii="Arial" w:hAnsi="Arial" w:cs="Arial"/>
          <w:sz w:val="21"/>
          <w:szCs w:val="21"/>
        </w:rPr>
        <w:tab/>
        <w:t xml:space="preserve">All </w:t>
      </w:r>
      <w:r w:rsidR="001E2767">
        <w:rPr>
          <w:rFonts w:ascii="Arial" w:hAnsi="Arial" w:cs="Arial"/>
          <w:sz w:val="21"/>
          <w:szCs w:val="21"/>
        </w:rPr>
        <w:t>Large-Scale Solar Facility</w:t>
      </w:r>
      <w:r w:rsidR="001E2767" w:rsidRPr="00B70D67">
        <w:rPr>
          <w:rFonts w:ascii="Arial" w:hAnsi="Arial" w:cs="Arial"/>
          <w:sz w:val="21"/>
          <w:szCs w:val="21"/>
        </w:rPr>
        <w:t xml:space="preserve"> </w:t>
      </w:r>
      <w:r w:rsidRPr="00B70D67">
        <w:rPr>
          <w:rFonts w:ascii="Arial" w:hAnsi="Arial" w:cs="Arial"/>
          <w:sz w:val="21"/>
          <w:szCs w:val="21"/>
        </w:rPr>
        <w:t xml:space="preserve">development plans will incorporate building designs and </w:t>
      </w:r>
      <w:r w:rsidR="00B70D67" w:rsidRPr="00B70D67">
        <w:rPr>
          <w:rFonts w:ascii="Arial" w:hAnsi="Arial" w:cs="Arial"/>
          <w:sz w:val="21"/>
          <w:szCs w:val="21"/>
        </w:rPr>
        <w:t>road</w:t>
      </w:r>
      <w:r w:rsidRPr="00B70D67">
        <w:rPr>
          <w:rFonts w:ascii="Arial" w:hAnsi="Arial" w:cs="Arial"/>
          <w:sz w:val="21"/>
          <w:szCs w:val="21"/>
        </w:rPr>
        <w:t xml:space="preserve"> layouts that </w:t>
      </w:r>
      <w:proofErr w:type="gramStart"/>
      <w:r w:rsidRPr="00B70D67">
        <w:rPr>
          <w:rFonts w:ascii="Arial" w:hAnsi="Arial" w:cs="Arial"/>
          <w:sz w:val="21"/>
          <w:szCs w:val="21"/>
        </w:rPr>
        <w:t>fit and utilize existing topography and desirable natural surroundings to the fullest extent</w:t>
      </w:r>
      <w:proofErr w:type="gramEnd"/>
      <w:r w:rsidRPr="00B70D67">
        <w:rPr>
          <w:rFonts w:ascii="Arial" w:hAnsi="Arial" w:cs="Arial"/>
          <w:sz w:val="21"/>
          <w:szCs w:val="21"/>
        </w:rPr>
        <w:t xml:space="preserve"> possible.</w:t>
      </w:r>
    </w:p>
    <w:p w14:paraId="66596B38" w14:textId="77777777" w:rsidR="00DC07EB" w:rsidRPr="00B52155" w:rsidRDefault="00DC07EB" w:rsidP="00B52155">
      <w:pPr>
        <w:rPr>
          <w:rFonts w:ascii="Arial" w:hAnsi="Arial" w:cs="Arial"/>
          <w:sz w:val="21"/>
          <w:szCs w:val="21"/>
          <w:u w:val="single"/>
        </w:rPr>
      </w:pPr>
    </w:p>
    <w:p w14:paraId="7110C3C2" w14:textId="77777777" w:rsidR="00BD2D40" w:rsidRDefault="00000000" w:rsidP="00403ABC">
      <w:pPr>
        <w:pStyle w:val="ListParagraph"/>
        <w:numPr>
          <w:ilvl w:val="1"/>
          <w:numId w:val="2"/>
        </w:numPr>
        <w:rPr>
          <w:rFonts w:ascii="Arial" w:hAnsi="Arial" w:cs="Arial"/>
          <w:i/>
          <w:sz w:val="21"/>
          <w:szCs w:val="21"/>
        </w:rPr>
      </w:pPr>
      <w:r w:rsidRPr="00B70D67">
        <w:rPr>
          <w:rFonts w:ascii="Arial" w:hAnsi="Arial" w:cs="Arial"/>
          <w:i/>
          <w:sz w:val="21"/>
          <w:szCs w:val="21"/>
        </w:rPr>
        <w:t xml:space="preserve">Vegetative Clearing; </w:t>
      </w:r>
      <w:r>
        <w:rPr>
          <w:rFonts w:ascii="Arial" w:hAnsi="Arial" w:cs="Arial"/>
          <w:i/>
          <w:sz w:val="21"/>
          <w:szCs w:val="21"/>
        </w:rPr>
        <w:t xml:space="preserve">Protection of </w:t>
      </w:r>
      <w:r w:rsidRPr="00B70D67">
        <w:rPr>
          <w:rFonts w:ascii="Arial" w:hAnsi="Arial" w:cs="Arial"/>
          <w:i/>
          <w:sz w:val="21"/>
          <w:szCs w:val="21"/>
        </w:rPr>
        <w:t>Wildlife</w:t>
      </w:r>
      <w:r>
        <w:rPr>
          <w:rFonts w:ascii="Arial" w:hAnsi="Arial" w:cs="Arial"/>
          <w:i/>
          <w:sz w:val="21"/>
          <w:szCs w:val="21"/>
        </w:rPr>
        <w:t xml:space="preserve"> and Fisheries</w:t>
      </w:r>
      <w:r w:rsidRPr="00B70D67">
        <w:rPr>
          <w:rFonts w:ascii="Arial" w:hAnsi="Arial" w:cs="Arial"/>
          <w:i/>
          <w:sz w:val="21"/>
          <w:szCs w:val="21"/>
        </w:rPr>
        <w:t xml:space="preserve">.  </w:t>
      </w:r>
    </w:p>
    <w:p w14:paraId="2B32E8C8" w14:textId="1359790C" w:rsidR="00BD2D40" w:rsidRPr="003501CB" w:rsidRDefault="00000000" w:rsidP="00BD2D40">
      <w:pPr>
        <w:pStyle w:val="ListParagraph"/>
        <w:numPr>
          <w:ilvl w:val="0"/>
          <w:numId w:val="14"/>
        </w:numPr>
        <w:rPr>
          <w:rFonts w:ascii="Arial" w:hAnsi="Arial" w:cs="Arial"/>
          <w:i/>
          <w:sz w:val="21"/>
          <w:szCs w:val="21"/>
        </w:rPr>
      </w:pPr>
      <w:r>
        <w:rPr>
          <w:rFonts w:ascii="Arial" w:hAnsi="Arial" w:cs="Arial"/>
          <w:iCs/>
          <w:sz w:val="21"/>
          <w:szCs w:val="21"/>
        </w:rPr>
        <w:t xml:space="preserve">Clearing and maintenance of vegetation shall be limited to what is necessary for the construction, operation, and maintenance of the Large-Scale Solar Facility.  Mowing shall be minimized to the greatest practical extent.  Native, pollinator-friendly seed mixtures shall be used, and herbicide and pesticide </w:t>
      </w:r>
      <w:r w:rsidR="007C7524">
        <w:rPr>
          <w:rFonts w:ascii="Arial" w:hAnsi="Arial" w:cs="Arial"/>
          <w:iCs/>
          <w:sz w:val="21"/>
          <w:szCs w:val="21"/>
        </w:rPr>
        <w:t>shall not be used</w:t>
      </w:r>
      <w:r>
        <w:rPr>
          <w:rFonts w:ascii="Arial" w:hAnsi="Arial" w:cs="Arial"/>
          <w:iCs/>
          <w:sz w:val="21"/>
          <w:szCs w:val="21"/>
        </w:rPr>
        <w:t xml:space="preserve">.  No prime agricultural soil or significant volume of topsoil shall be removed from the site for installation of the facility. </w:t>
      </w:r>
      <w:r w:rsidR="00622C14">
        <w:rPr>
          <w:rFonts w:ascii="Arial" w:hAnsi="Arial" w:cs="Arial"/>
          <w:iCs/>
          <w:sz w:val="21"/>
          <w:szCs w:val="21"/>
        </w:rPr>
        <w:t xml:space="preserve"> No more than 10% of the Large-Scale Solar Facility may be located on prime agricultural soil.  Prime agricultural soil shall be those soils defined by the USDA Natural Resources Conservation Services as “Prime Farmland” or “Farmland of Statewide Importance” </w:t>
      </w:r>
      <w:r w:rsidR="001D30AB">
        <w:rPr>
          <w:rFonts w:ascii="Arial" w:hAnsi="Arial" w:cs="Arial"/>
          <w:iCs/>
          <w:sz w:val="21"/>
          <w:szCs w:val="21"/>
        </w:rPr>
        <w:t xml:space="preserve">that are or have been actively farmed in the last 10 years, </w:t>
      </w:r>
      <w:r w:rsidR="00622C14">
        <w:rPr>
          <w:rFonts w:ascii="Arial" w:hAnsi="Arial" w:cs="Arial"/>
          <w:iCs/>
          <w:sz w:val="21"/>
          <w:szCs w:val="21"/>
        </w:rPr>
        <w:t>as determined by a field bases survey conducted by a licensed soil scientist</w:t>
      </w:r>
      <w:r w:rsidR="006A6175">
        <w:rPr>
          <w:rFonts w:ascii="Arial" w:hAnsi="Arial" w:cs="Arial"/>
          <w:iCs/>
          <w:sz w:val="21"/>
          <w:szCs w:val="21"/>
        </w:rPr>
        <w:t xml:space="preserve"> or similar professional</w:t>
      </w:r>
      <w:r w:rsidR="00622C14">
        <w:rPr>
          <w:rFonts w:ascii="Arial" w:hAnsi="Arial" w:cs="Arial"/>
          <w:iCs/>
          <w:sz w:val="21"/>
          <w:szCs w:val="21"/>
        </w:rPr>
        <w:t xml:space="preserve">.  </w:t>
      </w:r>
    </w:p>
    <w:p w14:paraId="31827280" w14:textId="77777777" w:rsidR="003501CB" w:rsidRPr="008C66FB" w:rsidRDefault="003501CB" w:rsidP="003501CB">
      <w:pPr>
        <w:pStyle w:val="ListParagraph"/>
        <w:ind w:left="2340"/>
        <w:rPr>
          <w:rFonts w:ascii="Arial" w:hAnsi="Arial" w:cs="Arial"/>
          <w:i/>
          <w:sz w:val="21"/>
          <w:szCs w:val="21"/>
        </w:rPr>
      </w:pPr>
    </w:p>
    <w:p w14:paraId="56E5DEFD" w14:textId="5FDA7F27" w:rsidR="003501CB" w:rsidRPr="006A6175" w:rsidRDefault="00000000" w:rsidP="006A6175">
      <w:pPr>
        <w:pStyle w:val="ListParagraph"/>
        <w:numPr>
          <w:ilvl w:val="0"/>
          <w:numId w:val="14"/>
        </w:numPr>
        <w:rPr>
          <w:rFonts w:ascii="Arial" w:hAnsi="Arial" w:cs="Arial"/>
          <w:i/>
          <w:sz w:val="21"/>
          <w:szCs w:val="21"/>
        </w:rPr>
      </w:pPr>
      <w:r>
        <w:rPr>
          <w:rFonts w:ascii="Arial" w:hAnsi="Arial" w:cs="Arial"/>
          <w:iCs/>
          <w:sz w:val="21"/>
          <w:szCs w:val="21"/>
        </w:rPr>
        <w:t xml:space="preserve">A Large-Scale Solar Facility shall not have an unreasonable effect on wildlife and fishery resources.  </w:t>
      </w:r>
      <w:r w:rsidR="006A6175">
        <w:rPr>
          <w:rFonts w:ascii="Arial" w:hAnsi="Arial" w:cs="Arial"/>
          <w:iCs/>
          <w:sz w:val="21"/>
          <w:szCs w:val="21"/>
        </w:rPr>
        <w:t>All Large-Scale Solar Facility development plans must demonstrate compliance with State laws and regulations governing wildlife and fisheries through submission of State permits</w:t>
      </w:r>
      <w:r w:rsidR="0012052B">
        <w:rPr>
          <w:rFonts w:ascii="Arial" w:hAnsi="Arial" w:cs="Arial"/>
          <w:iCs/>
          <w:sz w:val="21"/>
          <w:szCs w:val="21"/>
        </w:rPr>
        <w:t>, licenses, or other governmental approvals</w:t>
      </w:r>
      <w:r w:rsidR="006A6175">
        <w:rPr>
          <w:rFonts w:ascii="Arial" w:hAnsi="Arial" w:cs="Arial"/>
          <w:iCs/>
          <w:sz w:val="21"/>
          <w:szCs w:val="21"/>
        </w:rPr>
        <w:t xml:space="preserve"> received or, alternatively, as a condition of approval, submission of such permits, licenses, or other governmental approvals prior to start of construction. </w:t>
      </w:r>
      <w:r>
        <w:rPr>
          <w:rFonts w:ascii="Arial" w:hAnsi="Arial" w:cs="Arial"/>
          <w:iCs/>
          <w:sz w:val="21"/>
          <w:szCs w:val="21"/>
        </w:rPr>
        <w:t xml:space="preserve"> </w:t>
      </w:r>
      <w:r w:rsidR="006A6175">
        <w:rPr>
          <w:rFonts w:ascii="Arial" w:hAnsi="Arial" w:cs="Arial"/>
          <w:iCs/>
          <w:sz w:val="21"/>
          <w:szCs w:val="21"/>
        </w:rPr>
        <w:t xml:space="preserve">   </w:t>
      </w:r>
    </w:p>
    <w:p w14:paraId="6FE525B8" w14:textId="77777777" w:rsidR="006A6175" w:rsidRPr="00A57A66" w:rsidRDefault="006A6175" w:rsidP="00A57A66">
      <w:pPr>
        <w:rPr>
          <w:rFonts w:ascii="Arial" w:hAnsi="Arial" w:cs="Arial"/>
          <w:i/>
          <w:sz w:val="21"/>
          <w:szCs w:val="21"/>
        </w:rPr>
      </w:pPr>
    </w:p>
    <w:p w14:paraId="48167935" w14:textId="77777777" w:rsidR="00BD2D40" w:rsidRPr="003501CB" w:rsidRDefault="00000000" w:rsidP="00BD2D40">
      <w:pPr>
        <w:pStyle w:val="ListParagraph"/>
        <w:numPr>
          <w:ilvl w:val="0"/>
          <w:numId w:val="14"/>
        </w:numPr>
        <w:rPr>
          <w:rFonts w:ascii="Arial" w:hAnsi="Arial" w:cs="Arial"/>
          <w:i/>
          <w:sz w:val="21"/>
          <w:szCs w:val="21"/>
        </w:rPr>
      </w:pPr>
      <w:r>
        <w:rPr>
          <w:rFonts w:ascii="Arial" w:hAnsi="Arial" w:cs="Arial"/>
          <w:iCs/>
          <w:sz w:val="21"/>
          <w:szCs w:val="21"/>
        </w:rPr>
        <w:t>Collector Lines; Utility Connections: Overhead or pole-mounted electrical wires shall be avoided to the greatest practical extent within the Large-Scale Solar Facility project site.</w:t>
      </w:r>
    </w:p>
    <w:p w14:paraId="26FE14AD" w14:textId="77777777" w:rsidR="003501CB" w:rsidRPr="006D1FCD" w:rsidRDefault="003501CB" w:rsidP="003501CB">
      <w:pPr>
        <w:pStyle w:val="ListParagraph"/>
        <w:ind w:left="2340"/>
        <w:rPr>
          <w:rFonts w:ascii="Arial" w:hAnsi="Arial" w:cs="Arial"/>
          <w:i/>
          <w:sz w:val="21"/>
          <w:szCs w:val="21"/>
        </w:rPr>
      </w:pPr>
    </w:p>
    <w:p w14:paraId="591C952A" w14:textId="58A7CA70" w:rsidR="00BD2D40" w:rsidRPr="00A12E0A" w:rsidRDefault="00000000" w:rsidP="00BD2D40">
      <w:pPr>
        <w:pStyle w:val="ListParagraph"/>
        <w:numPr>
          <w:ilvl w:val="0"/>
          <w:numId w:val="14"/>
        </w:numPr>
        <w:rPr>
          <w:rFonts w:ascii="Arial" w:hAnsi="Arial" w:cs="Arial"/>
          <w:i/>
          <w:sz w:val="21"/>
          <w:szCs w:val="21"/>
        </w:rPr>
      </w:pPr>
      <w:r>
        <w:rPr>
          <w:rFonts w:ascii="Arial" w:hAnsi="Arial" w:cs="Arial"/>
          <w:iCs/>
          <w:sz w:val="21"/>
          <w:szCs w:val="21"/>
        </w:rPr>
        <w:t xml:space="preserve">Any fencing for the Large-Scale Solar Facility shall be designed and installed to avoid and mitigate impacts to wildlife, including design features to maximize wildlife’s ability to travel through fencing through space opening design, escape </w:t>
      </w:r>
      <w:r w:rsidR="009A1460">
        <w:rPr>
          <w:rFonts w:ascii="Arial" w:hAnsi="Arial" w:cs="Arial"/>
          <w:iCs/>
          <w:sz w:val="21"/>
          <w:szCs w:val="21"/>
        </w:rPr>
        <w:t>h</w:t>
      </w:r>
      <w:r>
        <w:rPr>
          <w:rFonts w:ascii="Arial" w:hAnsi="Arial" w:cs="Arial"/>
          <w:iCs/>
          <w:sz w:val="21"/>
          <w:szCs w:val="21"/>
        </w:rPr>
        <w:t xml:space="preserve">oles, or similar features.  </w:t>
      </w:r>
    </w:p>
    <w:p w14:paraId="03F52A45" w14:textId="77777777" w:rsidR="00BD2D40" w:rsidRPr="00BD2D40" w:rsidRDefault="00BD2D40" w:rsidP="00BD2D40">
      <w:pPr>
        <w:rPr>
          <w:rFonts w:ascii="Arial" w:hAnsi="Arial" w:cs="Arial"/>
          <w:sz w:val="21"/>
          <w:szCs w:val="21"/>
          <w:u w:val="single"/>
        </w:rPr>
      </w:pPr>
    </w:p>
    <w:p w14:paraId="074265E4" w14:textId="63D4411A" w:rsidR="00A7557C" w:rsidRPr="00A7557C" w:rsidRDefault="00000000" w:rsidP="00403ABC">
      <w:pPr>
        <w:pStyle w:val="ListParagraph"/>
        <w:numPr>
          <w:ilvl w:val="1"/>
          <w:numId w:val="2"/>
        </w:numPr>
        <w:rPr>
          <w:rFonts w:ascii="Arial" w:hAnsi="Arial" w:cs="Arial"/>
          <w:sz w:val="21"/>
          <w:szCs w:val="21"/>
          <w:u w:val="single"/>
        </w:rPr>
      </w:pPr>
      <w:r w:rsidRPr="00403ABC">
        <w:rPr>
          <w:rFonts w:ascii="Arial" w:hAnsi="Arial" w:cs="Arial"/>
          <w:i/>
          <w:iCs/>
          <w:sz w:val="21"/>
          <w:szCs w:val="21"/>
        </w:rPr>
        <w:t>Watershed</w:t>
      </w:r>
      <w:r w:rsidR="00BD2D40" w:rsidRPr="00403ABC">
        <w:rPr>
          <w:rFonts w:ascii="Arial" w:hAnsi="Arial" w:cs="Arial"/>
          <w:i/>
          <w:iCs/>
          <w:sz w:val="21"/>
          <w:szCs w:val="21"/>
        </w:rPr>
        <w:t xml:space="preserve"> Impacts</w:t>
      </w:r>
      <w:r w:rsidRPr="00403ABC">
        <w:rPr>
          <w:rFonts w:ascii="Arial" w:hAnsi="Arial" w:cs="Arial"/>
          <w:i/>
          <w:iCs/>
          <w:sz w:val="21"/>
          <w:szCs w:val="21"/>
        </w:rPr>
        <w:t>.</w:t>
      </w:r>
      <w:r>
        <w:rPr>
          <w:rFonts w:ascii="Arial" w:hAnsi="Arial" w:cs="Arial"/>
          <w:i/>
          <w:iCs/>
          <w:sz w:val="21"/>
          <w:szCs w:val="21"/>
        </w:rPr>
        <w:t xml:space="preserve">  </w:t>
      </w:r>
      <w:r>
        <w:rPr>
          <w:rFonts w:ascii="Arial" w:hAnsi="Arial" w:cs="Arial"/>
          <w:sz w:val="21"/>
          <w:szCs w:val="21"/>
        </w:rPr>
        <w:t xml:space="preserve">The Large-Scale Solar Facility shall have no unreasonable effect on the quality and quantity of water, </w:t>
      </w:r>
      <w:proofErr w:type="gramStart"/>
      <w:r>
        <w:rPr>
          <w:rFonts w:ascii="Arial" w:hAnsi="Arial" w:cs="Arial"/>
          <w:sz w:val="21"/>
          <w:szCs w:val="21"/>
        </w:rPr>
        <w:t>taking into account</w:t>
      </w:r>
      <w:proofErr w:type="gramEnd"/>
      <w:r>
        <w:rPr>
          <w:rFonts w:ascii="Arial" w:hAnsi="Arial" w:cs="Arial"/>
          <w:sz w:val="21"/>
          <w:szCs w:val="21"/>
        </w:rPr>
        <w:t xml:space="preserve"> water pollution, </w:t>
      </w:r>
      <w:r w:rsidR="00E7069F">
        <w:rPr>
          <w:rFonts w:ascii="Arial" w:hAnsi="Arial" w:cs="Arial"/>
          <w:sz w:val="21"/>
          <w:szCs w:val="21"/>
        </w:rPr>
        <w:t xml:space="preserve">wetland impacts, </w:t>
      </w:r>
      <w:r>
        <w:rPr>
          <w:rFonts w:ascii="Arial" w:hAnsi="Arial" w:cs="Arial"/>
          <w:sz w:val="21"/>
          <w:szCs w:val="21"/>
        </w:rPr>
        <w:t>erosion and sedimentation, stormwater, annual peak flows accounting for any variations in spring melt comparing pre and post development of the Large-Scale Solar Facility, and any adverse impacts on spawning grounds, fish, aquatic life, bird, or other wildlife habitat.</w:t>
      </w:r>
      <w:r w:rsidR="00BD2D40">
        <w:rPr>
          <w:rFonts w:ascii="Arial" w:hAnsi="Arial" w:cs="Arial"/>
          <w:sz w:val="21"/>
          <w:szCs w:val="21"/>
        </w:rPr>
        <w:t xml:space="preserve">  </w:t>
      </w:r>
    </w:p>
    <w:p w14:paraId="1EE661CB" w14:textId="77777777" w:rsidR="00A7557C" w:rsidRDefault="00A7557C" w:rsidP="00A7557C">
      <w:pPr>
        <w:pStyle w:val="ListParagraph"/>
        <w:ind w:left="1440"/>
        <w:rPr>
          <w:rFonts w:ascii="Arial" w:hAnsi="Arial" w:cs="Arial"/>
          <w:i/>
          <w:sz w:val="21"/>
          <w:szCs w:val="21"/>
        </w:rPr>
      </w:pPr>
    </w:p>
    <w:p w14:paraId="373B9084" w14:textId="16428E19" w:rsidR="00FD4CAF" w:rsidRPr="00FD4CAF" w:rsidRDefault="00000000" w:rsidP="00403ABC">
      <w:pPr>
        <w:pStyle w:val="ListParagraph"/>
        <w:numPr>
          <w:ilvl w:val="1"/>
          <w:numId w:val="2"/>
        </w:numPr>
        <w:rPr>
          <w:rFonts w:ascii="Arial" w:hAnsi="Arial" w:cs="Arial"/>
          <w:i/>
          <w:sz w:val="21"/>
          <w:szCs w:val="21"/>
        </w:rPr>
      </w:pPr>
      <w:r>
        <w:rPr>
          <w:rFonts w:ascii="Arial" w:hAnsi="Arial" w:cs="Arial"/>
          <w:i/>
          <w:sz w:val="21"/>
          <w:szCs w:val="21"/>
        </w:rPr>
        <w:t xml:space="preserve">Security; </w:t>
      </w:r>
      <w:r w:rsidR="00CA68B8" w:rsidRPr="00B70D67">
        <w:rPr>
          <w:rFonts w:ascii="Arial" w:hAnsi="Arial" w:cs="Arial"/>
          <w:i/>
          <w:sz w:val="21"/>
          <w:szCs w:val="21"/>
        </w:rPr>
        <w:t>Operations &amp; Maintenance</w:t>
      </w:r>
      <w:r>
        <w:rPr>
          <w:rFonts w:ascii="Arial" w:hAnsi="Arial" w:cs="Arial"/>
          <w:i/>
          <w:sz w:val="21"/>
          <w:szCs w:val="21"/>
        </w:rPr>
        <w:t>; Fire Prevention</w:t>
      </w:r>
      <w:r>
        <w:rPr>
          <w:rFonts w:ascii="Arial" w:hAnsi="Arial" w:cs="Arial"/>
          <w:iCs/>
          <w:sz w:val="21"/>
          <w:szCs w:val="21"/>
        </w:rPr>
        <w:t xml:space="preserve">.  </w:t>
      </w:r>
      <w:r>
        <w:rPr>
          <w:rFonts w:ascii="Arial" w:hAnsi="Arial" w:cs="Arial"/>
          <w:sz w:val="21"/>
          <w:szCs w:val="21"/>
        </w:rPr>
        <w:t>A Large-Scale Solar Facility must make adequate provision for security, operations, and maintenance</w:t>
      </w:r>
      <w:r w:rsidR="001D7276">
        <w:rPr>
          <w:rFonts w:ascii="Arial" w:hAnsi="Arial" w:cs="Arial"/>
          <w:sz w:val="21"/>
          <w:szCs w:val="21"/>
        </w:rPr>
        <w:t xml:space="preserve">.  </w:t>
      </w:r>
      <w:r>
        <w:rPr>
          <w:rFonts w:ascii="Arial" w:hAnsi="Arial" w:cs="Arial"/>
          <w:sz w:val="21"/>
          <w:szCs w:val="21"/>
        </w:rPr>
        <w:t>The Planning Board shall consider all relevant evidence, such as:</w:t>
      </w:r>
    </w:p>
    <w:p w14:paraId="26CDC3FE" w14:textId="77777777" w:rsidR="00FD4CAF" w:rsidRPr="003501CB" w:rsidRDefault="00000000" w:rsidP="003501CB">
      <w:pPr>
        <w:pStyle w:val="ListParagraph"/>
        <w:numPr>
          <w:ilvl w:val="0"/>
          <w:numId w:val="18"/>
        </w:numPr>
        <w:rPr>
          <w:rFonts w:ascii="Arial" w:hAnsi="Arial" w:cs="Arial"/>
          <w:i/>
          <w:sz w:val="21"/>
          <w:szCs w:val="21"/>
        </w:rPr>
      </w:pPr>
      <w:r>
        <w:rPr>
          <w:rFonts w:ascii="Arial" w:hAnsi="Arial" w:cs="Arial"/>
          <w:iCs/>
          <w:sz w:val="21"/>
          <w:szCs w:val="21"/>
        </w:rPr>
        <w:t>A security system and plan for the Large-Scale Solar Facility.</w:t>
      </w:r>
    </w:p>
    <w:p w14:paraId="118C42B0" w14:textId="77777777" w:rsidR="003501CB" w:rsidRPr="00FD4CAF" w:rsidRDefault="003501CB" w:rsidP="003501CB">
      <w:pPr>
        <w:pStyle w:val="ListParagraph"/>
        <w:ind w:left="2340"/>
        <w:rPr>
          <w:rFonts w:ascii="Arial" w:hAnsi="Arial" w:cs="Arial"/>
          <w:i/>
          <w:sz w:val="21"/>
          <w:szCs w:val="21"/>
        </w:rPr>
      </w:pPr>
    </w:p>
    <w:p w14:paraId="5FE1E24A" w14:textId="125223E9" w:rsidR="00FD4CAF" w:rsidRPr="003501CB" w:rsidRDefault="00000000" w:rsidP="003501CB">
      <w:pPr>
        <w:pStyle w:val="ListParagraph"/>
        <w:numPr>
          <w:ilvl w:val="0"/>
          <w:numId w:val="18"/>
        </w:numPr>
        <w:rPr>
          <w:rFonts w:ascii="Arial" w:hAnsi="Arial" w:cs="Arial"/>
          <w:i/>
          <w:sz w:val="21"/>
          <w:szCs w:val="21"/>
        </w:rPr>
      </w:pPr>
      <w:r>
        <w:rPr>
          <w:rFonts w:ascii="Arial" w:hAnsi="Arial" w:cs="Arial"/>
          <w:iCs/>
          <w:sz w:val="21"/>
          <w:szCs w:val="21"/>
        </w:rPr>
        <w:t>An operations and maintenance plan, including without limitation measures for maintaining safe access and operational maintenance of the Facility improvements and infrastructure</w:t>
      </w:r>
      <w:r w:rsidR="006255C0">
        <w:rPr>
          <w:rFonts w:ascii="Arial" w:hAnsi="Arial" w:cs="Arial"/>
          <w:iCs/>
          <w:sz w:val="21"/>
          <w:szCs w:val="21"/>
        </w:rPr>
        <w:t xml:space="preserve"> as well as stormwater control measures</w:t>
      </w:r>
      <w:r>
        <w:rPr>
          <w:rFonts w:ascii="Arial" w:hAnsi="Arial" w:cs="Arial"/>
          <w:iCs/>
          <w:sz w:val="21"/>
          <w:szCs w:val="21"/>
        </w:rPr>
        <w:t xml:space="preserve">.  </w:t>
      </w:r>
      <w:r w:rsidR="005E6556">
        <w:rPr>
          <w:rFonts w:ascii="Arial" w:hAnsi="Arial" w:cs="Arial"/>
          <w:iCs/>
          <w:sz w:val="21"/>
          <w:szCs w:val="21"/>
        </w:rPr>
        <w:t xml:space="preserve">Emergency contacts shall be provided as a condition of approval prior to construction and updated during operations. </w:t>
      </w:r>
      <w:r w:rsidR="001D7276">
        <w:rPr>
          <w:rFonts w:ascii="Arial" w:hAnsi="Arial" w:cs="Arial"/>
          <w:iCs/>
          <w:sz w:val="21"/>
          <w:szCs w:val="21"/>
        </w:rPr>
        <w:t xml:space="preserve"> </w:t>
      </w:r>
      <w:r w:rsidR="005E6556">
        <w:rPr>
          <w:rFonts w:ascii="Arial" w:hAnsi="Arial" w:cs="Arial"/>
          <w:iCs/>
          <w:sz w:val="21"/>
          <w:szCs w:val="21"/>
        </w:rPr>
        <w:t xml:space="preserve"> </w:t>
      </w:r>
    </w:p>
    <w:p w14:paraId="2FC9CB23" w14:textId="77777777" w:rsidR="003501CB" w:rsidRPr="00FD4CAF" w:rsidRDefault="003501CB" w:rsidP="003501CB">
      <w:pPr>
        <w:pStyle w:val="ListParagraph"/>
        <w:ind w:left="2340"/>
        <w:rPr>
          <w:rFonts w:ascii="Arial" w:hAnsi="Arial" w:cs="Arial"/>
          <w:i/>
          <w:sz w:val="21"/>
          <w:szCs w:val="21"/>
        </w:rPr>
      </w:pPr>
    </w:p>
    <w:p w14:paraId="1BFD7FD2" w14:textId="729344E0" w:rsidR="0020147A" w:rsidRPr="003501CB" w:rsidRDefault="00000000" w:rsidP="003501CB">
      <w:pPr>
        <w:pStyle w:val="ListParagraph"/>
        <w:numPr>
          <w:ilvl w:val="0"/>
          <w:numId w:val="18"/>
        </w:numPr>
        <w:rPr>
          <w:rFonts w:ascii="Arial" w:hAnsi="Arial" w:cs="Arial"/>
          <w:i/>
          <w:sz w:val="21"/>
          <w:szCs w:val="21"/>
        </w:rPr>
      </w:pPr>
      <w:r>
        <w:rPr>
          <w:rFonts w:ascii="Arial" w:hAnsi="Arial" w:cs="Arial"/>
          <w:sz w:val="21"/>
          <w:szCs w:val="21"/>
        </w:rPr>
        <w:t>A</w:t>
      </w:r>
      <w:r w:rsidR="0034761A" w:rsidRPr="00B70D67">
        <w:rPr>
          <w:rFonts w:ascii="Arial" w:hAnsi="Arial" w:cs="Arial"/>
          <w:sz w:val="21"/>
          <w:szCs w:val="21"/>
        </w:rPr>
        <w:t xml:space="preserve"> </w:t>
      </w:r>
      <w:r>
        <w:rPr>
          <w:rFonts w:ascii="Arial" w:hAnsi="Arial" w:cs="Arial"/>
          <w:sz w:val="21"/>
          <w:szCs w:val="21"/>
        </w:rPr>
        <w:t>fire p</w:t>
      </w:r>
      <w:r w:rsidR="0034761A" w:rsidRPr="00B70D67">
        <w:rPr>
          <w:rFonts w:ascii="Arial" w:hAnsi="Arial" w:cs="Arial"/>
          <w:sz w:val="21"/>
          <w:szCs w:val="21"/>
        </w:rPr>
        <w:t xml:space="preserve">revention </w:t>
      </w:r>
      <w:r>
        <w:rPr>
          <w:rFonts w:ascii="Arial" w:hAnsi="Arial" w:cs="Arial"/>
          <w:sz w:val="21"/>
          <w:szCs w:val="21"/>
        </w:rPr>
        <w:t>p</w:t>
      </w:r>
      <w:r w:rsidR="0034761A" w:rsidRPr="00B70D67">
        <w:rPr>
          <w:rFonts w:ascii="Arial" w:hAnsi="Arial" w:cs="Arial"/>
          <w:sz w:val="21"/>
          <w:szCs w:val="21"/>
        </w:rPr>
        <w:t>lan setting forth sufficient protective and preventative measures</w:t>
      </w:r>
      <w:r>
        <w:rPr>
          <w:rFonts w:ascii="Arial" w:hAnsi="Arial" w:cs="Arial"/>
          <w:sz w:val="21"/>
          <w:szCs w:val="21"/>
        </w:rPr>
        <w:t xml:space="preserve">, which has been reviewed by the </w:t>
      </w:r>
      <w:r w:rsidR="0057011E">
        <w:rPr>
          <w:rFonts w:ascii="Arial" w:hAnsi="Arial" w:cs="Arial"/>
          <w:sz w:val="21"/>
          <w:szCs w:val="21"/>
        </w:rPr>
        <w:t xml:space="preserve">appointed </w:t>
      </w:r>
      <w:r>
        <w:rPr>
          <w:rFonts w:ascii="Arial" w:hAnsi="Arial" w:cs="Arial"/>
          <w:sz w:val="21"/>
          <w:szCs w:val="21"/>
        </w:rPr>
        <w:t xml:space="preserve">Fire Chief and has provided a recommendation for approval, approval with conditions, or denial based on fire safety considerations.  </w:t>
      </w:r>
    </w:p>
    <w:p w14:paraId="6F9F8683" w14:textId="77777777" w:rsidR="003501CB" w:rsidRPr="0020147A" w:rsidRDefault="003501CB" w:rsidP="003501CB">
      <w:pPr>
        <w:pStyle w:val="ListParagraph"/>
        <w:ind w:left="2340"/>
        <w:rPr>
          <w:rFonts w:ascii="Arial" w:hAnsi="Arial" w:cs="Arial"/>
          <w:i/>
          <w:sz w:val="21"/>
          <w:szCs w:val="21"/>
        </w:rPr>
      </w:pPr>
    </w:p>
    <w:p w14:paraId="47CF68B3" w14:textId="03F60967" w:rsidR="005E6556" w:rsidRPr="00B70D67" w:rsidRDefault="00000000" w:rsidP="003501CB">
      <w:pPr>
        <w:pStyle w:val="ListParagraph"/>
        <w:numPr>
          <w:ilvl w:val="0"/>
          <w:numId w:val="18"/>
        </w:numPr>
        <w:rPr>
          <w:rFonts w:ascii="Arial" w:hAnsi="Arial" w:cs="Arial"/>
          <w:i/>
          <w:sz w:val="21"/>
          <w:szCs w:val="21"/>
        </w:rPr>
      </w:pPr>
      <w:r>
        <w:rPr>
          <w:rFonts w:ascii="Arial" w:hAnsi="Arial" w:cs="Arial"/>
          <w:sz w:val="21"/>
          <w:szCs w:val="21"/>
        </w:rPr>
        <w:t xml:space="preserve">A sign or signs placed along or </w:t>
      </w:r>
      <w:proofErr w:type="gramStart"/>
      <w:r>
        <w:rPr>
          <w:rFonts w:ascii="Arial" w:hAnsi="Arial" w:cs="Arial"/>
          <w:sz w:val="21"/>
          <w:szCs w:val="21"/>
        </w:rPr>
        <w:t>in close proximity to</w:t>
      </w:r>
      <w:proofErr w:type="gramEnd"/>
      <w:r>
        <w:rPr>
          <w:rFonts w:ascii="Arial" w:hAnsi="Arial" w:cs="Arial"/>
          <w:sz w:val="21"/>
          <w:szCs w:val="21"/>
        </w:rPr>
        <w:t xml:space="preserve"> road access points to the Large-Scale Solar Facility identifying the owner and 24-hour emergency contact number. </w:t>
      </w:r>
    </w:p>
    <w:p w14:paraId="2E86B6EC" w14:textId="77777777" w:rsidR="00CA68B8" w:rsidRPr="00B70D67" w:rsidRDefault="00CA68B8" w:rsidP="00CA68B8">
      <w:pPr>
        <w:rPr>
          <w:rFonts w:ascii="Arial" w:hAnsi="Arial" w:cs="Arial"/>
          <w:i/>
          <w:sz w:val="21"/>
          <w:szCs w:val="21"/>
          <w:u w:val="single"/>
        </w:rPr>
      </w:pPr>
    </w:p>
    <w:p w14:paraId="15BABE16" w14:textId="404E133E" w:rsidR="00BE18D2" w:rsidRPr="00B70D67" w:rsidRDefault="00000000" w:rsidP="00403ABC">
      <w:pPr>
        <w:pStyle w:val="ListParagraph"/>
        <w:numPr>
          <w:ilvl w:val="1"/>
          <w:numId w:val="2"/>
        </w:numPr>
        <w:rPr>
          <w:rFonts w:ascii="Arial" w:hAnsi="Arial" w:cs="Arial"/>
          <w:i/>
          <w:sz w:val="21"/>
          <w:szCs w:val="21"/>
          <w:u w:val="single"/>
        </w:rPr>
      </w:pPr>
      <w:r>
        <w:rPr>
          <w:rFonts w:ascii="Arial" w:hAnsi="Arial" w:cs="Arial"/>
          <w:i/>
          <w:sz w:val="21"/>
          <w:szCs w:val="21"/>
        </w:rPr>
        <w:t xml:space="preserve">Noise; </w:t>
      </w:r>
      <w:r w:rsidR="007B0687" w:rsidRPr="00B70D67">
        <w:rPr>
          <w:rFonts w:ascii="Arial" w:hAnsi="Arial" w:cs="Arial"/>
          <w:i/>
          <w:sz w:val="21"/>
          <w:szCs w:val="21"/>
        </w:rPr>
        <w:t>Dust; Fumes; Odors.</w:t>
      </w:r>
      <w:r w:rsidR="00E45634" w:rsidRPr="00B70D67">
        <w:rPr>
          <w:rFonts w:ascii="Arial" w:hAnsi="Arial" w:cs="Arial"/>
          <w:i/>
          <w:sz w:val="21"/>
          <w:szCs w:val="21"/>
        </w:rPr>
        <w:t xml:space="preserve">  </w:t>
      </w:r>
      <w:r w:rsidR="00E45634" w:rsidRPr="00B70D67">
        <w:rPr>
          <w:rFonts w:ascii="Arial" w:hAnsi="Arial" w:cs="Arial"/>
          <w:sz w:val="21"/>
          <w:szCs w:val="21"/>
        </w:rPr>
        <w:t xml:space="preserve">A </w:t>
      </w:r>
      <w:r w:rsidR="00F62B91" w:rsidRPr="00B70D67">
        <w:rPr>
          <w:rFonts w:ascii="Arial" w:hAnsi="Arial" w:cs="Arial"/>
          <w:sz w:val="21"/>
          <w:szCs w:val="21"/>
        </w:rPr>
        <w:t>Large-Scale Solar Facility</w:t>
      </w:r>
      <w:r w:rsidR="00E45634" w:rsidRPr="00B70D67">
        <w:rPr>
          <w:rFonts w:ascii="Arial" w:hAnsi="Arial" w:cs="Arial"/>
          <w:sz w:val="21"/>
          <w:szCs w:val="21"/>
        </w:rPr>
        <w:t xml:space="preserve"> </w:t>
      </w:r>
      <w:r w:rsidR="0071317C" w:rsidRPr="00B70D67">
        <w:rPr>
          <w:rFonts w:ascii="Arial" w:hAnsi="Arial" w:cs="Arial"/>
          <w:sz w:val="21"/>
          <w:szCs w:val="21"/>
        </w:rPr>
        <w:t xml:space="preserve">shall not generate or otherwise cause unreasonable </w:t>
      </w:r>
      <w:r>
        <w:rPr>
          <w:rFonts w:ascii="Arial" w:hAnsi="Arial" w:cs="Arial"/>
          <w:sz w:val="21"/>
          <w:szCs w:val="21"/>
        </w:rPr>
        <w:t xml:space="preserve">noise, </w:t>
      </w:r>
      <w:r w:rsidR="0071317C" w:rsidRPr="00B70D67">
        <w:rPr>
          <w:rFonts w:ascii="Arial" w:hAnsi="Arial" w:cs="Arial"/>
          <w:sz w:val="21"/>
          <w:szCs w:val="21"/>
        </w:rPr>
        <w:t>dust, fumes, or odor emissions</w:t>
      </w:r>
      <w:r w:rsidR="00690502" w:rsidRPr="00B70D67">
        <w:rPr>
          <w:rFonts w:ascii="Arial" w:hAnsi="Arial" w:cs="Arial"/>
          <w:sz w:val="21"/>
          <w:szCs w:val="21"/>
        </w:rPr>
        <w:t xml:space="preserve"> beyond the property boundary where the </w:t>
      </w:r>
      <w:r>
        <w:rPr>
          <w:rFonts w:ascii="Arial" w:hAnsi="Arial" w:cs="Arial"/>
          <w:sz w:val="21"/>
          <w:szCs w:val="21"/>
        </w:rPr>
        <w:t>Large-Scale Solar Facility</w:t>
      </w:r>
      <w:r w:rsidR="00690502" w:rsidRPr="00B70D67">
        <w:rPr>
          <w:rFonts w:ascii="Arial" w:hAnsi="Arial" w:cs="Arial"/>
          <w:sz w:val="21"/>
          <w:szCs w:val="21"/>
        </w:rPr>
        <w:t xml:space="preserve"> is located</w:t>
      </w:r>
      <w:r w:rsidR="0071317C" w:rsidRPr="00B70D67">
        <w:rPr>
          <w:rFonts w:ascii="Arial" w:hAnsi="Arial" w:cs="Arial"/>
          <w:sz w:val="21"/>
          <w:szCs w:val="21"/>
        </w:rPr>
        <w:t>.</w:t>
      </w:r>
      <w:r w:rsidR="0071317C" w:rsidRPr="00B70D67">
        <w:rPr>
          <w:rFonts w:ascii="Arial" w:hAnsi="Arial" w:cs="Arial"/>
          <w:i/>
          <w:sz w:val="21"/>
          <w:szCs w:val="21"/>
          <w:u w:val="single"/>
        </w:rPr>
        <w:t xml:space="preserve">  </w:t>
      </w:r>
    </w:p>
    <w:p w14:paraId="739696F0" w14:textId="77777777" w:rsidR="008C66FB" w:rsidRPr="008C66FB" w:rsidRDefault="008C66FB" w:rsidP="008C66FB">
      <w:pPr>
        <w:rPr>
          <w:rFonts w:ascii="Arial" w:hAnsi="Arial" w:cs="Arial"/>
          <w:sz w:val="21"/>
          <w:szCs w:val="21"/>
          <w:u w:val="single"/>
        </w:rPr>
      </w:pPr>
    </w:p>
    <w:p w14:paraId="163BD94A" w14:textId="77777777" w:rsidR="008C66FB" w:rsidRPr="00B52155" w:rsidRDefault="00000000" w:rsidP="00403ABC">
      <w:pPr>
        <w:pStyle w:val="ListParagraph"/>
        <w:numPr>
          <w:ilvl w:val="1"/>
          <w:numId w:val="2"/>
        </w:numPr>
        <w:rPr>
          <w:rFonts w:ascii="Arial" w:hAnsi="Arial" w:cs="Arial"/>
          <w:sz w:val="21"/>
          <w:szCs w:val="21"/>
          <w:u w:val="single"/>
        </w:rPr>
      </w:pPr>
      <w:r>
        <w:rPr>
          <w:rFonts w:ascii="Arial" w:hAnsi="Arial" w:cs="Arial"/>
          <w:i/>
          <w:sz w:val="21"/>
          <w:szCs w:val="21"/>
        </w:rPr>
        <w:t xml:space="preserve">Glare; </w:t>
      </w:r>
      <w:r w:rsidRPr="00B70D67">
        <w:rPr>
          <w:rFonts w:ascii="Arial" w:hAnsi="Arial" w:cs="Arial"/>
          <w:i/>
          <w:sz w:val="21"/>
          <w:szCs w:val="21"/>
        </w:rPr>
        <w:t>Lighting</w:t>
      </w:r>
      <w:r w:rsidRPr="00B70D67">
        <w:rPr>
          <w:rFonts w:ascii="Arial" w:hAnsi="Arial" w:cs="Arial"/>
          <w:sz w:val="21"/>
          <w:szCs w:val="21"/>
        </w:rPr>
        <w:t xml:space="preserve">. </w:t>
      </w:r>
    </w:p>
    <w:p w14:paraId="110BADAC" w14:textId="77777777" w:rsidR="008C66FB" w:rsidRPr="00B52155" w:rsidRDefault="008C66FB" w:rsidP="008C66FB">
      <w:pPr>
        <w:pStyle w:val="ListParagraph"/>
        <w:rPr>
          <w:rFonts w:ascii="Arial" w:hAnsi="Arial" w:cs="Arial"/>
          <w:sz w:val="21"/>
          <w:szCs w:val="21"/>
        </w:rPr>
      </w:pPr>
    </w:p>
    <w:p w14:paraId="44C8993A" w14:textId="7A72F0DC" w:rsidR="008C66FB" w:rsidRPr="003501CB" w:rsidRDefault="00000000" w:rsidP="003501CB">
      <w:pPr>
        <w:pStyle w:val="ListParagraph"/>
        <w:numPr>
          <w:ilvl w:val="0"/>
          <w:numId w:val="19"/>
        </w:numPr>
        <w:rPr>
          <w:rFonts w:ascii="Arial" w:hAnsi="Arial" w:cs="Arial"/>
          <w:sz w:val="21"/>
          <w:szCs w:val="21"/>
          <w:u w:val="single"/>
        </w:rPr>
      </w:pPr>
      <w:r w:rsidRPr="00B70D67">
        <w:rPr>
          <w:rFonts w:ascii="Arial" w:hAnsi="Arial" w:cs="Arial"/>
          <w:sz w:val="21"/>
          <w:szCs w:val="21"/>
        </w:rPr>
        <w:t xml:space="preserve">To reduce light pollution, non-reflective or anti-glare PV panels shall be used when feasible.  Reused/refurbished PV panels with little or no non-reflective anti-glare properties shall be positioned to eliminate concentrated glare on neighboring non-participating properties.  </w:t>
      </w:r>
    </w:p>
    <w:p w14:paraId="2DB231D7" w14:textId="77777777" w:rsidR="003501CB" w:rsidRPr="003501CB" w:rsidRDefault="003501CB" w:rsidP="003501CB">
      <w:pPr>
        <w:pStyle w:val="ListParagraph"/>
        <w:ind w:left="2340"/>
        <w:rPr>
          <w:rFonts w:ascii="Arial" w:hAnsi="Arial" w:cs="Arial"/>
          <w:sz w:val="21"/>
          <w:szCs w:val="21"/>
          <w:u w:val="single"/>
        </w:rPr>
      </w:pPr>
    </w:p>
    <w:p w14:paraId="5EAB0F20" w14:textId="77777777" w:rsidR="008C66FB" w:rsidRPr="00B70D67" w:rsidRDefault="00000000" w:rsidP="003501CB">
      <w:pPr>
        <w:pStyle w:val="ListParagraph"/>
        <w:numPr>
          <w:ilvl w:val="0"/>
          <w:numId w:val="19"/>
        </w:numPr>
        <w:rPr>
          <w:rFonts w:ascii="Arial" w:hAnsi="Arial" w:cs="Arial"/>
          <w:sz w:val="21"/>
          <w:szCs w:val="21"/>
          <w:u w:val="single"/>
        </w:rPr>
      </w:pPr>
      <w:r w:rsidRPr="00B70D67">
        <w:rPr>
          <w:rFonts w:ascii="Arial" w:hAnsi="Arial" w:cs="Arial"/>
          <w:sz w:val="21"/>
          <w:szCs w:val="21"/>
        </w:rPr>
        <w:t xml:space="preserve">A Large-Scale Solar Facility shall not cause excessive light pollution and shall utilize reasonable measures to avoid or minimize glare, light trespass, and “sky glow” to protect night sky and prevent any lighting nuisances on adjacent properties or public </w:t>
      </w:r>
      <w:proofErr w:type="spellStart"/>
      <w:r w:rsidRPr="00B70D67">
        <w:rPr>
          <w:rFonts w:ascii="Arial" w:hAnsi="Arial" w:cs="Arial"/>
          <w:sz w:val="21"/>
          <w:szCs w:val="21"/>
        </w:rPr>
        <w:t>right-of-ways</w:t>
      </w:r>
      <w:proofErr w:type="spellEnd"/>
      <w:r w:rsidRPr="00B70D67">
        <w:rPr>
          <w:rFonts w:ascii="Arial" w:hAnsi="Arial" w:cs="Arial"/>
          <w:sz w:val="21"/>
          <w:szCs w:val="21"/>
        </w:rPr>
        <w:t xml:space="preserve">.  </w:t>
      </w:r>
    </w:p>
    <w:p w14:paraId="63701C49" w14:textId="77777777" w:rsidR="008C66FB" w:rsidRPr="00B70D67" w:rsidRDefault="008C66FB" w:rsidP="008C66FB">
      <w:pPr>
        <w:pStyle w:val="ListParagraph"/>
        <w:rPr>
          <w:rFonts w:ascii="Arial" w:hAnsi="Arial" w:cs="Arial"/>
          <w:sz w:val="21"/>
          <w:szCs w:val="21"/>
        </w:rPr>
      </w:pPr>
    </w:p>
    <w:p w14:paraId="5EF9F84E" w14:textId="77777777" w:rsidR="008C66FB" w:rsidRPr="00B70D67" w:rsidRDefault="00000000" w:rsidP="003501CB">
      <w:pPr>
        <w:pStyle w:val="ListParagraph"/>
        <w:ind w:left="2340"/>
        <w:rPr>
          <w:rFonts w:ascii="Arial" w:hAnsi="Arial" w:cs="Arial"/>
          <w:sz w:val="21"/>
          <w:szCs w:val="21"/>
        </w:rPr>
      </w:pPr>
      <w:r w:rsidRPr="00B70D67">
        <w:rPr>
          <w:rFonts w:ascii="Arial" w:hAnsi="Arial" w:cs="Arial"/>
          <w:sz w:val="21"/>
          <w:szCs w:val="21"/>
        </w:rPr>
        <w:t xml:space="preserve">Lighting shall not produce strong, dazzling, flashing, or reflection of light beyond what is necessary for operations.  </w:t>
      </w:r>
    </w:p>
    <w:p w14:paraId="36B7B5BB" w14:textId="77777777" w:rsidR="008C66FB" w:rsidRPr="00B70D67" w:rsidRDefault="008C66FB" w:rsidP="008C66FB">
      <w:pPr>
        <w:pStyle w:val="ListParagraph"/>
        <w:ind w:left="1440"/>
        <w:rPr>
          <w:rFonts w:ascii="Arial" w:hAnsi="Arial" w:cs="Arial"/>
          <w:sz w:val="21"/>
          <w:szCs w:val="21"/>
        </w:rPr>
      </w:pPr>
    </w:p>
    <w:p w14:paraId="2D1B10AC" w14:textId="7B20E68D" w:rsidR="008C66FB" w:rsidRPr="003426E1" w:rsidRDefault="00000000" w:rsidP="003501CB">
      <w:pPr>
        <w:pStyle w:val="ListParagraph"/>
        <w:ind w:left="2340"/>
        <w:rPr>
          <w:rFonts w:ascii="Arial" w:hAnsi="Arial" w:cs="Arial"/>
          <w:sz w:val="21"/>
          <w:szCs w:val="21"/>
        </w:rPr>
      </w:pPr>
      <w:r w:rsidRPr="00B70D67">
        <w:rPr>
          <w:rFonts w:ascii="Arial" w:hAnsi="Arial" w:cs="Arial"/>
          <w:sz w:val="21"/>
          <w:szCs w:val="21"/>
        </w:rPr>
        <w:t xml:space="preserve">Unless necessary for safety or otherwise required by state or federal law, lighting shall be shielded and hooded and directed downward so as not to light up the night sky. </w:t>
      </w:r>
    </w:p>
    <w:p w14:paraId="43A5FE2F" w14:textId="77777777" w:rsidR="003426E1" w:rsidRPr="0020147A" w:rsidRDefault="003426E1" w:rsidP="0020147A">
      <w:pPr>
        <w:rPr>
          <w:rFonts w:ascii="Arial" w:hAnsi="Arial" w:cs="Arial"/>
          <w:i/>
          <w:iCs/>
          <w:sz w:val="21"/>
          <w:szCs w:val="21"/>
        </w:rPr>
      </w:pPr>
    </w:p>
    <w:p w14:paraId="26A388CB" w14:textId="0D06F6F2" w:rsidR="0057011E" w:rsidRPr="004E2CF5" w:rsidRDefault="00000000" w:rsidP="00403ABC">
      <w:pPr>
        <w:pStyle w:val="ListParagraph"/>
        <w:numPr>
          <w:ilvl w:val="1"/>
          <w:numId w:val="2"/>
        </w:numPr>
        <w:rPr>
          <w:rFonts w:ascii="Arial" w:hAnsi="Arial" w:cs="Arial"/>
          <w:i/>
          <w:iCs/>
          <w:sz w:val="21"/>
          <w:szCs w:val="21"/>
        </w:rPr>
      </w:pPr>
      <w:r>
        <w:rPr>
          <w:rFonts w:ascii="Arial" w:hAnsi="Arial" w:cs="Arial"/>
          <w:i/>
          <w:iCs/>
          <w:sz w:val="21"/>
          <w:szCs w:val="21"/>
        </w:rPr>
        <w:t>Hazardous Materials</w:t>
      </w:r>
      <w:r>
        <w:rPr>
          <w:rFonts w:ascii="Arial" w:hAnsi="Arial" w:cs="Arial"/>
          <w:sz w:val="21"/>
          <w:szCs w:val="21"/>
        </w:rPr>
        <w:t>.  The panels, inverters, and transformer(s) shall not contain hazardous materials.  No hazardous materials shall be disposed of at the Town of Otis Transfer Station or other designated Town site(s) for waste disposal.</w:t>
      </w:r>
    </w:p>
    <w:p w14:paraId="4BF68125" w14:textId="77777777" w:rsidR="0057011E" w:rsidRDefault="0057011E" w:rsidP="004E2CF5">
      <w:pPr>
        <w:pStyle w:val="ListParagraph"/>
        <w:ind w:left="1440"/>
        <w:rPr>
          <w:rFonts w:ascii="Arial" w:hAnsi="Arial" w:cs="Arial"/>
          <w:i/>
          <w:iCs/>
          <w:sz w:val="21"/>
          <w:szCs w:val="21"/>
        </w:rPr>
      </w:pPr>
    </w:p>
    <w:p w14:paraId="5CA906F4" w14:textId="7D9A61B6" w:rsidR="00892F9E" w:rsidRPr="00892F9E" w:rsidRDefault="00000000" w:rsidP="00403ABC">
      <w:pPr>
        <w:pStyle w:val="ListParagraph"/>
        <w:numPr>
          <w:ilvl w:val="1"/>
          <w:numId w:val="2"/>
        </w:numPr>
        <w:rPr>
          <w:rFonts w:ascii="Arial" w:hAnsi="Arial" w:cs="Arial"/>
          <w:i/>
          <w:iCs/>
          <w:sz w:val="21"/>
          <w:szCs w:val="21"/>
        </w:rPr>
      </w:pPr>
      <w:r w:rsidRPr="008C66FB">
        <w:rPr>
          <w:rFonts w:ascii="Arial" w:hAnsi="Arial" w:cs="Arial"/>
          <w:i/>
          <w:iCs/>
          <w:sz w:val="21"/>
          <w:szCs w:val="21"/>
        </w:rPr>
        <w:t>Decommissioning.</w:t>
      </w:r>
      <w:r w:rsidR="0020147A">
        <w:rPr>
          <w:rFonts w:ascii="Arial" w:hAnsi="Arial" w:cs="Arial"/>
          <w:sz w:val="21"/>
          <w:szCs w:val="21"/>
        </w:rPr>
        <w:t xml:space="preserve">  </w:t>
      </w:r>
      <w:r w:rsidR="001D7276">
        <w:rPr>
          <w:rFonts w:ascii="Arial" w:hAnsi="Arial" w:cs="Arial"/>
          <w:sz w:val="21"/>
          <w:szCs w:val="21"/>
        </w:rPr>
        <w:t xml:space="preserve">Any Large-Scale Solar Facility that has reached the end of its useful life, ceases to generate power, or has been abandoned shall be decommissioned.  Abandonment occurs when the Large-Scale Solar Facility ceases to generate and transmit electricity </w:t>
      </w:r>
      <w:r w:rsidR="00CC6CFE">
        <w:rPr>
          <w:rFonts w:ascii="Arial" w:hAnsi="Arial" w:cs="Arial"/>
          <w:sz w:val="21"/>
          <w:szCs w:val="21"/>
        </w:rPr>
        <w:t>at least 10% or more of the permitted capacity beyond</w:t>
      </w:r>
      <w:r w:rsidR="001D7276">
        <w:rPr>
          <w:rFonts w:ascii="Arial" w:hAnsi="Arial" w:cs="Arial"/>
          <w:sz w:val="21"/>
          <w:szCs w:val="21"/>
        </w:rPr>
        <w:t xml:space="preserve"> the point of interconnection to the public utility</w:t>
      </w:r>
      <w:r w:rsidR="00CC6CFE">
        <w:rPr>
          <w:rFonts w:ascii="Arial" w:hAnsi="Arial" w:cs="Arial"/>
          <w:sz w:val="21"/>
          <w:szCs w:val="21"/>
        </w:rPr>
        <w:t xml:space="preserve"> for a period of 12 consecutive months</w:t>
      </w:r>
      <w:r w:rsidR="001D7276">
        <w:rPr>
          <w:rFonts w:ascii="Arial" w:hAnsi="Arial" w:cs="Arial"/>
          <w:sz w:val="21"/>
          <w:szCs w:val="21"/>
        </w:rPr>
        <w:t>, except in the case of a force majeure event.  Decommissioning shall consist of the (</w:t>
      </w:r>
      <w:proofErr w:type="spellStart"/>
      <w:r w:rsidR="001D7276">
        <w:rPr>
          <w:rFonts w:ascii="Arial" w:hAnsi="Arial" w:cs="Arial"/>
          <w:sz w:val="21"/>
          <w:szCs w:val="21"/>
        </w:rPr>
        <w:t>i</w:t>
      </w:r>
      <w:proofErr w:type="spellEnd"/>
      <w:r w:rsidR="001D7276">
        <w:rPr>
          <w:rFonts w:ascii="Arial" w:hAnsi="Arial" w:cs="Arial"/>
          <w:sz w:val="21"/>
          <w:szCs w:val="21"/>
        </w:rPr>
        <w:t>) physical removal of all components, structures, equipment, security barriers, and utility lines; (ii) disposal of all solid and hazardous waste in accordance with local, State, and Federal waste disposal requirements and at licensed disposal facilities; and (iii) stabilization or re-vegetation of the site as necessary to minimize erosion</w:t>
      </w:r>
      <w:r w:rsidR="0057011E">
        <w:rPr>
          <w:rFonts w:ascii="Arial" w:hAnsi="Arial" w:cs="Arial"/>
          <w:sz w:val="21"/>
          <w:szCs w:val="21"/>
        </w:rPr>
        <w:t>.</w:t>
      </w:r>
      <w:r w:rsidR="00CC6CFE">
        <w:rPr>
          <w:rFonts w:ascii="Arial" w:hAnsi="Arial" w:cs="Arial"/>
          <w:sz w:val="21"/>
          <w:szCs w:val="21"/>
        </w:rPr>
        <w:t xml:space="preserve">, in which the Otis Code Enforcement Officer may allow the owner or operator to </w:t>
      </w:r>
      <w:r>
        <w:rPr>
          <w:rFonts w:ascii="Arial" w:hAnsi="Arial" w:cs="Arial"/>
          <w:sz w:val="21"/>
          <w:szCs w:val="21"/>
        </w:rPr>
        <w:t>leave</w:t>
      </w:r>
      <w:r w:rsidR="00CC6CFE">
        <w:rPr>
          <w:rFonts w:ascii="Arial" w:hAnsi="Arial" w:cs="Arial"/>
          <w:sz w:val="21"/>
          <w:szCs w:val="21"/>
        </w:rPr>
        <w:t xml:space="preserve"> landscaping or des</w:t>
      </w:r>
      <w:r>
        <w:rPr>
          <w:rFonts w:ascii="Arial" w:hAnsi="Arial" w:cs="Arial"/>
          <w:sz w:val="21"/>
          <w:szCs w:val="21"/>
        </w:rPr>
        <w:t>ignated below-ground foundations in order to minimize erosion and disruption to vegetation</w:t>
      </w:r>
      <w:r w:rsidR="001D7276">
        <w:rPr>
          <w:rFonts w:ascii="Arial" w:hAnsi="Arial" w:cs="Arial"/>
          <w:sz w:val="21"/>
          <w:szCs w:val="21"/>
        </w:rPr>
        <w:t xml:space="preserve">.  </w:t>
      </w:r>
      <w:r w:rsidR="00CC6CFE">
        <w:rPr>
          <w:rFonts w:ascii="Arial" w:hAnsi="Arial" w:cs="Arial"/>
          <w:sz w:val="21"/>
          <w:szCs w:val="21"/>
        </w:rPr>
        <w:t xml:space="preserve">Decommissioning activities shall be completed within </w:t>
      </w:r>
      <w:r w:rsidR="002649DF">
        <w:rPr>
          <w:rFonts w:ascii="Arial" w:hAnsi="Arial" w:cs="Arial"/>
          <w:sz w:val="21"/>
          <w:szCs w:val="21"/>
        </w:rPr>
        <w:t>12</w:t>
      </w:r>
      <w:r w:rsidR="00CC6CFE">
        <w:rPr>
          <w:rFonts w:ascii="Arial" w:hAnsi="Arial" w:cs="Arial"/>
          <w:sz w:val="21"/>
          <w:szCs w:val="21"/>
        </w:rPr>
        <w:t xml:space="preserve"> months of the date of discontinued operations or abandonment.  </w:t>
      </w:r>
    </w:p>
    <w:p w14:paraId="5956914C" w14:textId="77777777" w:rsidR="00892F9E" w:rsidRDefault="00892F9E" w:rsidP="00892F9E">
      <w:pPr>
        <w:pStyle w:val="ListParagraph"/>
        <w:ind w:left="1440"/>
        <w:rPr>
          <w:rFonts w:ascii="Arial" w:hAnsi="Arial" w:cs="Arial"/>
          <w:i/>
          <w:iCs/>
          <w:sz w:val="21"/>
          <w:szCs w:val="21"/>
        </w:rPr>
      </w:pPr>
    </w:p>
    <w:p w14:paraId="17383191" w14:textId="77777777" w:rsidR="00892F9E" w:rsidRDefault="00000000" w:rsidP="00892F9E">
      <w:pPr>
        <w:pStyle w:val="ListParagraph"/>
        <w:ind w:left="1440"/>
        <w:rPr>
          <w:rFonts w:ascii="Arial" w:hAnsi="Arial" w:cs="Arial"/>
          <w:sz w:val="21"/>
          <w:szCs w:val="21"/>
        </w:rPr>
      </w:pPr>
      <w:r>
        <w:rPr>
          <w:rFonts w:ascii="Arial" w:hAnsi="Arial" w:cs="Arial"/>
          <w:sz w:val="21"/>
          <w:szCs w:val="21"/>
        </w:rPr>
        <w:lastRenderedPageBreak/>
        <w:t>An Applicant must provide a Decommissioning plan, prepared by a Maine licensed Professional Engineer, detailing the methods for decommissioning that includes the following information:</w:t>
      </w:r>
    </w:p>
    <w:p w14:paraId="56B167C7" w14:textId="77777777" w:rsidR="00403ABC" w:rsidRPr="00403ABC" w:rsidRDefault="00403ABC" w:rsidP="00403ABC">
      <w:pPr>
        <w:rPr>
          <w:rFonts w:ascii="Arial" w:hAnsi="Arial" w:cs="Arial"/>
          <w:sz w:val="21"/>
          <w:szCs w:val="21"/>
        </w:rPr>
      </w:pPr>
    </w:p>
    <w:p w14:paraId="0E722884" w14:textId="634A408D" w:rsidR="00892F9E" w:rsidRPr="00403ABC" w:rsidRDefault="00000000" w:rsidP="00892F9E">
      <w:pPr>
        <w:pStyle w:val="ListParagraph"/>
        <w:numPr>
          <w:ilvl w:val="0"/>
          <w:numId w:val="15"/>
        </w:numPr>
        <w:rPr>
          <w:rFonts w:ascii="Arial" w:hAnsi="Arial" w:cs="Arial"/>
          <w:i/>
          <w:iCs/>
          <w:sz w:val="21"/>
          <w:szCs w:val="21"/>
        </w:rPr>
      </w:pPr>
      <w:r>
        <w:rPr>
          <w:rFonts w:ascii="Arial" w:hAnsi="Arial" w:cs="Arial"/>
          <w:sz w:val="21"/>
          <w:szCs w:val="21"/>
        </w:rPr>
        <w:t>Anticipated life of the project</w:t>
      </w:r>
      <w:r w:rsidR="00403ABC">
        <w:rPr>
          <w:rFonts w:ascii="Arial" w:hAnsi="Arial" w:cs="Arial"/>
          <w:sz w:val="21"/>
          <w:szCs w:val="21"/>
        </w:rPr>
        <w:t>.</w:t>
      </w:r>
    </w:p>
    <w:p w14:paraId="087AA362" w14:textId="77777777" w:rsidR="00403ABC" w:rsidRPr="00892F9E" w:rsidRDefault="00403ABC" w:rsidP="00403ABC">
      <w:pPr>
        <w:pStyle w:val="ListParagraph"/>
        <w:ind w:left="2340"/>
        <w:rPr>
          <w:rFonts w:ascii="Arial" w:hAnsi="Arial" w:cs="Arial"/>
          <w:i/>
          <w:iCs/>
          <w:sz w:val="21"/>
          <w:szCs w:val="21"/>
        </w:rPr>
      </w:pPr>
    </w:p>
    <w:p w14:paraId="6A20C20C" w14:textId="37EF2609" w:rsidR="00892F9E" w:rsidRPr="00892F9E" w:rsidRDefault="00000000" w:rsidP="00892F9E">
      <w:pPr>
        <w:pStyle w:val="ListParagraph"/>
        <w:numPr>
          <w:ilvl w:val="0"/>
          <w:numId w:val="15"/>
        </w:numPr>
        <w:rPr>
          <w:rFonts w:ascii="Arial" w:hAnsi="Arial" w:cs="Arial"/>
          <w:i/>
          <w:iCs/>
          <w:sz w:val="21"/>
          <w:szCs w:val="21"/>
        </w:rPr>
      </w:pPr>
      <w:r>
        <w:rPr>
          <w:rFonts w:ascii="Arial" w:hAnsi="Arial" w:cs="Arial"/>
          <w:sz w:val="21"/>
          <w:szCs w:val="21"/>
        </w:rPr>
        <w:t>Anticipated present value of decommissioning.  Decommissioning salvage value and land restoration costs shall be included in the decommissioning cost calculation.  The plan shall specifically include a breakdown of each task, including but not limited to the following:</w:t>
      </w:r>
    </w:p>
    <w:p w14:paraId="647A6CD0" w14:textId="607E7260" w:rsidR="00892F9E" w:rsidRPr="00892F9E" w:rsidRDefault="00000000" w:rsidP="00892F9E">
      <w:pPr>
        <w:pStyle w:val="ListParagraph"/>
        <w:numPr>
          <w:ilvl w:val="3"/>
          <w:numId w:val="2"/>
        </w:numPr>
        <w:rPr>
          <w:rFonts w:ascii="Arial" w:hAnsi="Arial" w:cs="Arial"/>
          <w:i/>
          <w:iCs/>
          <w:sz w:val="21"/>
          <w:szCs w:val="21"/>
        </w:rPr>
      </w:pPr>
      <w:r>
        <w:rPr>
          <w:rFonts w:ascii="Arial" w:hAnsi="Arial" w:cs="Arial"/>
          <w:sz w:val="21"/>
          <w:szCs w:val="21"/>
        </w:rPr>
        <w:t>Project management</w:t>
      </w:r>
    </w:p>
    <w:p w14:paraId="13EDF5D4" w14:textId="1109938D" w:rsidR="00892F9E" w:rsidRPr="00892F9E" w:rsidRDefault="00000000" w:rsidP="00892F9E">
      <w:pPr>
        <w:pStyle w:val="ListParagraph"/>
        <w:numPr>
          <w:ilvl w:val="3"/>
          <w:numId w:val="2"/>
        </w:numPr>
        <w:rPr>
          <w:rFonts w:ascii="Arial" w:hAnsi="Arial" w:cs="Arial"/>
          <w:i/>
          <w:iCs/>
          <w:sz w:val="21"/>
          <w:szCs w:val="21"/>
        </w:rPr>
      </w:pPr>
      <w:r>
        <w:rPr>
          <w:rFonts w:ascii="Arial" w:hAnsi="Arial" w:cs="Arial"/>
          <w:sz w:val="21"/>
          <w:szCs w:val="21"/>
        </w:rPr>
        <w:t>Removal of solar modules, panels, trackers, and other components</w:t>
      </w:r>
    </w:p>
    <w:p w14:paraId="39B96F85" w14:textId="054A337B" w:rsidR="00892F9E" w:rsidRPr="00892F9E" w:rsidRDefault="00000000" w:rsidP="00892F9E">
      <w:pPr>
        <w:pStyle w:val="ListParagraph"/>
        <w:numPr>
          <w:ilvl w:val="3"/>
          <w:numId w:val="2"/>
        </w:numPr>
        <w:rPr>
          <w:rFonts w:ascii="Arial" w:hAnsi="Arial" w:cs="Arial"/>
          <w:i/>
          <w:iCs/>
          <w:sz w:val="21"/>
          <w:szCs w:val="21"/>
        </w:rPr>
      </w:pPr>
      <w:r>
        <w:rPr>
          <w:rFonts w:ascii="Arial" w:hAnsi="Arial" w:cs="Arial"/>
          <w:sz w:val="21"/>
          <w:szCs w:val="21"/>
        </w:rPr>
        <w:t>Removal of tracker and panel foundations</w:t>
      </w:r>
    </w:p>
    <w:p w14:paraId="697453ED" w14:textId="77777777" w:rsidR="00892F9E" w:rsidRPr="00892F9E" w:rsidRDefault="00000000" w:rsidP="00892F9E">
      <w:pPr>
        <w:pStyle w:val="ListParagraph"/>
        <w:numPr>
          <w:ilvl w:val="3"/>
          <w:numId w:val="2"/>
        </w:numPr>
        <w:rPr>
          <w:rFonts w:ascii="Arial" w:hAnsi="Arial" w:cs="Arial"/>
          <w:i/>
          <w:iCs/>
          <w:sz w:val="21"/>
          <w:szCs w:val="21"/>
        </w:rPr>
      </w:pPr>
      <w:r>
        <w:rPr>
          <w:rFonts w:ascii="Arial" w:hAnsi="Arial" w:cs="Arial"/>
          <w:sz w:val="21"/>
          <w:szCs w:val="21"/>
        </w:rPr>
        <w:t>Removal of electrical collection systems (including wires, lines, poles)</w:t>
      </w:r>
    </w:p>
    <w:p w14:paraId="2F8B63D0" w14:textId="77777777" w:rsidR="00892F9E" w:rsidRPr="00892F9E" w:rsidRDefault="00000000" w:rsidP="00892F9E">
      <w:pPr>
        <w:pStyle w:val="ListParagraph"/>
        <w:numPr>
          <w:ilvl w:val="3"/>
          <w:numId w:val="2"/>
        </w:numPr>
        <w:rPr>
          <w:rFonts w:ascii="Arial" w:hAnsi="Arial" w:cs="Arial"/>
          <w:i/>
          <w:iCs/>
          <w:sz w:val="21"/>
          <w:szCs w:val="21"/>
        </w:rPr>
      </w:pPr>
      <w:r>
        <w:rPr>
          <w:rFonts w:ascii="Arial" w:hAnsi="Arial" w:cs="Arial"/>
          <w:sz w:val="21"/>
          <w:szCs w:val="21"/>
        </w:rPr>
        <w:t>Removal of fences</w:t>
      </w:r>
    </w:p>
    <w:p w14:paraId="1FDD9800" w14:textId="312E9656" w:rsidR="00892F9E" w:rsidRPr="00892F9E" w:rsidRDefault="00000000" w:rsidP="00892F9E">
      <w:pPr>
        <w:pStyle w:val="ListParagraph"/>
        <w:numPr>
          <w:ilvl w:val="3"/>
          <w:numId w:val="2"/>
        </w:numPr>
        <w:rPr>
          <w:rFonts w:ascii="Arial" w:hAnsi="Arial" w:cs="Arial"/>
          <w:i/>
          <w:iCs/>
          <w:sz w:val="21"/>
          <w:szCs w:val="21"/>
        </w:rPr>
      </w:pPr>
      <w:r>
        <w:rPr>
          <w:rFonts w:ascii="Arial" w:hAnsi="Arial" w:cs="Arial"/>
          <w:sz w:val="21"/>
          <w:szCs w:val="21"/>
        </w:rPr>
        <w:t>Site and road restoration</w:t>
      </w:r>
      <w:r w:rsidR="00403ABC">
        <w:rPr>
          <w:rFonts w:ascii="Arial" w:hAnsi="Arial" w:cs="Arial"/>
          <w:sz w:val="21"/>
          <w:szCs w:val="21"/>
        </w:rPr>
        <w:t>.</w:t>
      </w:r>
    </w:p>
    <w:p w14:paraId="5D0F6852" w14:textId="77777777" w:rsidR="00892F9E" w:rsidRDefault="00892F9E" w:rsidP="00892F9E">
      <w:pPr>
        <w:ind w:left="1440" w:firstLine="720"/>
        <w:rPr>
          <w:rFonts w:ascii="Arial" w:hAnsi="Arial" w:cs="Arial"/>
          <w:sz w:val="21"/>
          <w:szCs w:val="21"/>
        </w:rPr>
      </w:pPr>
    </w:p>
    <w:p w14:paraId="6ACD6B4A" w14:textId="113E34E3" w:rsidR="00892F9E" w:rsidRDefault="00000000" w:rsidP="00892F9E">
      <w:pPr>
        <w:pStyle w:val="ListParagraph"/>
        <w:numPr>
          <w:ilvl w:val="0"/>
          <w:numId w:val="15"/>
        </w:numPr>
        <w:rPr>
          <w:rFonts w:ascii="Arial" w:hAnsi="Arial" w:cs="Arial"/>
          <w:sz w:val="21"/>
          <w:szCs w:val="21"/>
        </w:rPr>
      </w:pPr>
      <w:r w:rsidRPr="00892F9E">
        <w:rPr>
          <w:rFonts w:ascii="Arial" w:hAnsi="Arial" w:cs="Arial"/>
          <w:sz w:val="21"/>
          <w:szCs w:val="21"/>
        </w:rPr>
        <w:t xml:space="preserve">An explanation of the calculation of the cost of decommissioning, including </w:t>
      </w:r>
      <w:r w:rsidR="000E1CA7" w:rsidRPr="00892F9E">
        <w:rPr>
          <w:rFonts w:ascii="Arial" w:hAnsi="Arial" w:cs="Arial"/>
          <w:sz w:val="21"/>
          <w:szCs w:val="21"/>
        </w:rPr>
        <w:t>project</w:t>
      </w:r>
      <w:r w:rsidRPr="00892F9E">
        <w:rPr>
          <w:rFonts w:ascii="Arial" w:hAnsi="Arial" w:cs="Arial"/>
          <w:sz w:val="21"/>
          <w:szCs w:val="21"/>
        </w:rPr>
        <w:t xml:space="preserve"> management, labor, equipment, and transportation costs.</w:t>
      </w:r>
    </w:p>
    <w:p w14:paraId="16ED3E14" w14:textId="77777777" w:rsidR="00403ABC" w:rsidRDefault="00403ABC" w:rsidP="00403ABC">
      <w:pPr>
        <w:pStyle w:val="ListParagraph"/>
        <w:ind w:left="2340"/>
        <w:rPr>
          <w:rFonts w:ascii="Arial" w:hAnsi="Arial" w:cs="Arial"/>
          <w:sz w:val="21"/>
          <w:szCs w:val="21"/>
        </w:rPr>
      </w:pPr>
    </w:p>
    <w:p w14:paraId="4CCB3899" w14:textId="26735272" w:rsidR="00892F9E" w:rsidRDefault="00000000" w:rsidP="00892F9E">
      <w:pPr>
        <w:pStyle w:val="ListParagraph"/>
        <w:numPr>
          <w:ilvl w:val="0"/>
          <w:numId w:val="15"/>
        </w:numPr>
        <w:rPr>
          <w:rFonts w:ascii="Arial" w:hAnsi="Arial" w:cs="Arial"/>
          <w:sz w:val="21"/>
          <w:szCs w:val="21"/>
        </w:rPr>
      </w:pPr>
      <w:r w:rsidRPr="00892F9E">
        <w:rPr>
          <w:rFonts w:ascii="Arial" w:hAnsi="Arial" w:cs="Arial"/>
          <w:sz w:val="21"/>
          <w:szCs w:val="21"/>
        </w:rPr>
        <w:t xml:space="preserve">Physical plan for </w:t>
      </w:r>
      <w:r w:rsidR="000E1CA7" w:rsidRPr="00892F9E">
        <w:rPr>
          <w:rFonts w:ascii="Arial" w:hAnsi="Arial" w:cs="Arial"/>
          <w:sz w:val="21"/>
          <w:szCs w:val="21"/>
        </w:rPr>
        <w:t>decommissioning</w:t>
      </w:r>
      <w:r w:rsidR="00403ABC">
        <w:rPr>
          <w:rFonts w:ascii="Arial" w:hAnsi="Arial" w:cs="Arial"/>
          <w:sz w:val="21"/>
          <w:szCs w:val="21"/>
        </w:rPr>
        <w:t>.</w:t>
      </w:r>
    </w:p>
    <w:p w14:paraId="3170B34E" w14:textId="77777777" w:rsidR="00962617" w:rsidRPr="00962617" w:rsidRDefault="00962617" w:rsidP="00962617">
      <w:pPr>
        <w:pStyle w:val="ListParagraph"/>
        <w:rPr>
          <w:rFonts w:ascii="Arial" w:hAnsi="Arial" w:cs="Arial"/>
          <w:sz w:val="21"/>
          <w:szCs w:val="21"/>
        </w:rPr>
      </w:pPr>
    </w:p>
    <w:p w14:paraId="0AF3437C" w14:textId="6F7945B9" w:rsidR="00962617" w:rsidRDefault="00000000" w:rsidP="00892F9E">
      <w:pPr>
        <w:pStyle w:val="ListParagraph"/>
        <w:numPr>
          <w:ilvl w:val="0"/>
          <w:numId w:val="15"/>
        </w:numPr>
        <w:rPr>
          <w:rFonts w:ascii="Arial" w:hAnsi="Arial" w:cs="Arial"/>
          <w:sz w:val="21"/>
          <w:szCs w:val="21"/>
        </w:rPr>
      </w:pPr>
      <w:r>
        <w:rPr>
          <w:rFonts w:ascii="Arial" w:hAnsi="Arial" w:cs="Arial"/>
          <w:sz w:val="21"/>
          <w:szCs w:val="21"/>
        </w:rPr>
        <w:t>Any other provisions applicable as set forth in 35-A M.R.S. sections 3491-3496 “Solar Energy Development Decommissioning” and State regulations</w:t>
      </w:r>
      <w:r w:rsidR="003A2800">
        <w:rPr>
          <w:rFonts w:ascii="Arial" w:hAnsi="Arial" w:cs="Arial"/>
          <w:sz w:val="21"/>
          <w:szCs w:val="21"/>
        </w:rPr>
        <w:t>, as may be amended from time to time,</w:t>
      </w:r>
      <w:r>
        <w:rPr>
          <w:rFonts w:ascii="Arial" w:hAnsi="Arial" w:cs="Arial"/>
          <w:sz w:val="21"/>
          <w:szCs w:val="21"/>
        </w:rPr>
        <w:t xml:space="preserve"> governing solar energy developments and decommissioning. </w:t>
      </w:r>
    </w:p>
    <w:p w14:paraId="7AB4042D" w14:textId="77777777" w:rsidR="00403ABC" w:rsidRDefault="00403ABC" w:rsidP="00403ABC">
      <w:pPr>
        <w:pStyle w:val="ListParagraph"/>
        <w:ind w:left="2340"/>
        <w:rPr>
          <w:rFonts w:ascii="Arial" w:hAnsi="Arial" w:cs="Arial"/>
          <w:sz w:val="21"/>
          <w:szCs w:val="21"/>
        </w:rPr>
      </w:pPr>
    </w:p>
    <w:p w14:paraId="1B155604" w14:textId="75C4FF72" w:rsidR="00892F9E" w:rsidRPr="00892F9E" w:rsidRDefault="00000000" w:rsidP="00892F9E">
      <w:pPr>
        <w:pStyle w:val="ListParagraph"/>
        <w:numPr>
          <w:ilvl w:val="0"/>
          <w:numId w:val="15"/>
        </w:numPr>
        <w:rPr>
          <w:rFonts w:ascii="Arial" w:hAnsi="Arial" w:cs="Arial"/>
          <w:sz w:val="21"/>
          <w:szCs w:val="21"/>
        </w:rPr>
      </w:pPr>
      <w:r w:rsidRPr="00892F9E">
        <w:rPr>
          <w:rFonts w:ascii="Arial" w:hAnsi="Arial" w:cs="Arial"/>
          <w:sz w:val="21"/>
          <w:szCs w:val="21"/>
        </w:rPr>
        <w:t>A surety to cover</w:t>
      </w:r>
      <w:r w:rsidR="000E1CA7">
        <w:rPr>
          <w:rFonts w:ascii="Arial" w:hAnsi="Arial" w:cs="Arial"/>
          <w:sz w:val="21"/>
          <w:szCs w:val="21"/>
        </w:rPr>
        <w:t xml:space="preserve"> 120% of</w:t>
      </w:r>
      <w:r w:rsidRPr="00892F9E">
        <w:rPr>
          <w:rFonts w:ascii="Arial" w:hAnsi="Arial" w:cs="Arial"/>
          <w:sz w:val="21"/>
          <w:szCs w:val="21"/>
        </w:rPr>
        <w:t xml:space="preserve"> the cost of decommissioning</w:t>
      </w:r>
      <w:r w:rsidR="00E7069F">
        <w:rPr>
          <w:rFonts w:ascii="Arial" w:hAnsi="Arial" w:cs="Arial"/>
          <w:sz w:val="21"/>
          <w:szCs w:val="21"/>
        </w:rPr>
        <w:t>, to be updated every 5 years from the date of the Solar Permit using the types of estimate sources listed above.  If the estimated cost increases by more than 10% from the previous estimate, the permittee shall provide additional security in the amount of the increase or re-issue an updated surety</w:t>
      </w:r>
      <w:r w:rsidRPr="00892F9E">
        <w:rPr>
          <w:rFonts w:ascii="Arial" w:hAnsi="Arial" w:cs="Arial"/>
          <w:sz w:val="21"/>
          <w:szCs w:val="21"/>
        </w:rPr>
        <w:t xml:space="preserve">. </w:t>
      </w:r>
    </w:p>
    <w:p w14:paraId="190401AF" w14:textId="77777777" w:rsidR="00892F9E" w:rsidRDefault="00892F9E" w:rsidP="00892F9E">
      <w:pPr>
        <w:ind w:left="1440" w:firstLine="720"/>
        <w:rPr>
          <w:rFonts w:ascii="Arial" w:hAnsi="Arial" w:cs="Arial"/>
          <w:sz w:val="21"/>
          <w:szCs w:val="21"/>
        </w:rPr>
      </w:pPr>
    </w:p>
    <w:p w14:paraId="27922DF2" w14:textId="5F89BBC7" w:rsidR="008C66FB" w:rsidRPr="00892F9E" w:rsidRDefault="00000000" w:rsidP="00403ABC">
      <w:pPr>
        <w:ind w:left="2340"/>
        <w:rPr>
          <w:rFonts w:ascii="Arial" w:hAnsi="Arial" w:cs="Arial"/>
          <w:sz w:val="21"/>
          <w:szCs w:val="21"/>
        </w:rPr>
      </w:pPr>
      <w:r>
        <w:rPr>
          <w:rFonts w:ascii="Arial" w:hAnsi="Arial" w:cs="Arial"/>
          <w:sz w:val="21"/>
          <w:szCs w:val="21"/>
        </w:rPr>
        <w:t>T</w:t>
      </w:r>
      <w:r w:rsidR="000E1CA7">
        <w:rPr>
          <w:rFonts w:ascii="Arial" w:hAnsi="Arial" w:cs="Arial"/>
          <w:sz w:val="21"/>
          <w:szCs w:val="21"/>
        </w:rPr>
        <w:t xml:space="preserve">he surety must be in a form acceptable to the Otis Select Board and Town Attorney (e.g., interest bearing escrow account; </w:t>
      </w:r>
      <w:r w:rsidR="00962617">
        <w:rPr>
          <w:rFonts w:ascii="Arial" w:hAnsi="Arial" w:cs="Arial"/>
          <w:sz w:val="21"/>
          <w:szCs w:val="21"/>
        </w:rPr>
        <w:t xml:space="preserve">irrevocable letter of credit; </w:t>
      </w:r>
      <w:r w:rsidR="000E1CA7">
        <w:rPr>
          <w:rFonts w:ascii="Arial" w:hAnsi="Arial" w:cs="Arial"/>
          <w:sz w:val="21"/>
          <w:szCs w:val="21"/>
        </w:rPr>
        <w:t>bond issued by entity listed on U.S. Treasury Department Circular 570 or successor document</w:t>
      </w:r>
      <w:proofErr w:type="gramStart"/>
      <w:r w:rsidR="000E1CA7">
        <w:rPr>
          <w:rFonts w:ascii="Arial" w:hAnsi="Arial" w:cs="Arial"/>
          <w:sz w:val="21"/>
          <w:szCs w:val="21"/>
        </w:rPr>
        <w:t>), and</w:t>
      </w:r>
      <w:proofErr w:type="gramEnd"/>
      <w:r w:rsidR="000E1CA7">
        <w:rPr>
          <w:rFonts w:ascii="Arial" w:hAnsi="Arial" w:cs="Arial"/>
          <w:sz w:val="21"/>
          <w:szCs w:val="21"/>
        </w:rPr>
        <w:t xml:space="preserve"> may be a condition of approval prior to commencement of any construction activities.  </w:t>
      </w:r>
    </w:p>
    <w:p w14:paraId="2DF972DC" w14:textId="77777777" w:rsidR="008C66FB" w:rsidRPr="008C66FB" w:rsidRDefault="008C66FB" w:rsidP="008C66FB">
      <w:pPr>
        <w:pStyle w:val="ListParagraph"/>
        <w:rPr>
          <w:rFonts w:ascii="Arial" w:hAnsi="Arial" w:cs="Arial"/>
          <w:i/>
          <w:sz w:val="21"/>
          <w:szCs w:val="21"/>
        </w:rPr>
      </w:pPr>
    </w:p>
    <w:p w14:paraId="2338F85E" w14:textId="77777777" w:rsidR="0078373A" w:rsidRPr="00B70D67" w:rsidRDefault="00000000" w:rsidP="00BF1BD6">
      <w:pPr>
        <w:pStyle w:val="ListParagraph"/>
        <w:numPr>
          <w:ilvl w:val="0"/>
          <w:numId w:val="2"/>
        </w:numPr>
        <w:rPr>
          <w:rFonts w:ascii="Arial" w:hAnsi="Arial" w:cs="Arial"/>
          <w:sz w:val="21"/>
          <w:szCs w:val="21"/>
          <w:u w:val="single"/>
        </w:rPr>
      </w:pPr>
      <w:r w:rsidRPr="00B70D67">
        <w:rPr>
          <w:rFonts w:ascii="Arial" w:hAnsi="Arial" w:cs="Arial"/>
          <w:sz w:val="21"/>
          <w:szCs w:val="21"/>
          <w:u w:val="single"/>
        </w:rPr>
        <w:t>Additional Conditions of Approval</w:t>
      </w:r>
    </w:p>
    <w:p w14:paraId="5B9CEE23" w14:textId="77777777" w:rsidR="0078373A" w:rsidRPr="00B70D67" w:rsidRDefault="0078373A" w:rsidP="0078373A">
      <w:pPr>
        <w:pStyle w:val="ListParagraph"/>
        <w:rPr>
          <w:rFonts w:ascii="Arial" w:hAnsi="Arial" w:cs="Arial"/>
          <w:sz w:val="21"/>
          <w:szCs w:val="21"/>
          <w:u w:val="single"/>
        </w:rPr>
      </w:pPr>
    </w:p>
    <w:p w14:paraId="2E689333" w14:textId="5B71F1E0" w:rsidR="00BF1BD6" w:rsidRPr="00B70D67" w:rsidRDefault="00000000" w:rsidP="0078373A">
      <w:pPr>
        <w:pStyle w:val="ListParagraph"/>
        <w:numPr>
          <w:ilvl w:val="1"/>
          <w:numId w:val="2"/>
        </w:numPr>
        <w:rPr>
          <w:rFonts w:ascii="Arial" w:hAnsi="Arial" w:cs="Arial"/>
          <w:sz w:val="21"/>
          <w:szCs w:val="21"/>
          <w:u w:val="single"/>
        </w:rPr>
      </w:pPr>
      <w:r w:rsidRPr="00B70D67">
        <w:rPr>
          <w:rFonts w:ascii="Arial" w:hAnsi="Arial" w:cs="Arial"/>
          <w:sz w:val="21"/>
          <w:szCs w:val="21"/>
          <w:u w:val="single"/>
        </w:rPr>
        <w:t>Reporting.</w:t>
      </w:r>
      <w:r w:rsidRPr="00B70D67">
        <w:rPr>
          <w:rFonts w:ascii="Arial" w:hAnsi="Arial" w:cs="Arial"/>
          <w:sz w:val="21"/>
          <w:szCs w:val="21"/>
        </w:rPr>
        <w:t xml:space="preserve">  As a condition of approval, the Applicant/Permittee shall provide an annual report </w:t>
      </w:r>
      <w:r w:rsidR="00F02714" w:rsidRPr="00B70D67">
        <w:rPr>
          <w:rFonts w:ascii="Arial" w:hAnsi="Arial" w:cs="Arial"/>
          <w:sz w:val="21"/>
          <w:szCs w:val="21"/>
        </w:rPr>
        <w:t>with</w:t>
      </w:r>
      <w:r w:rsidR="00D54185" w:rsidRPr="00B70D67">
        <w:rPr>
          <w:rFonts w:ascii="Arial" w:hAnsi="Arial" w:cs="Arial"/>
          <w:sz w:val="21"/>
          <w:szCs w:val="21"/>
        </w:rPr>
        <w:t>in</w:t>
      </w:r>
      <w:r w:rsidR="00F02714" w:rsidRPr="00B70D67">
        <w:rPr>
          <w:rFonts w:ascii="Arial" w:hAnsi="Arial" w:cs="Arial"/>
          <w:sz w:val="21"/>
          <w:szCs w:val="21"/>
        </w:rPr>
        <w:t xml:space="preserve"> 120 days of the end of the calendar year, </w:t>
      </w:r>
      <w:r w:rsidRPr="00B70D67">
        <w:rPr>
          <w:rFonts w:ascii="Arial" w:hAnsi="Arial" w:cs="Arial"/>
          <w:sz w:val="21"/>
          <w:szCs w:val="21"/>
        </w:rPr>
        <w:t xml:space="preserve">regarding the </w:t>
      </w:r>
      <w:r w:rsidR="00F62B91" w:rsidRPr="00B70D67">
        <w:rPr>
          <w:rFonts w:ascii="Arial" w:hAnsi="Arial" w:cs="Arial"/>
          <w:sz w:val="21"/>
          <w:szCs w:val="21"/>
        </w:rPr>
        <w:t>Large-Scale Solar Facility</w:t>
      </w:r>
      <w:r w:rsidR="00F02714" w:rsidRPr="00B70D67">
        <w:rPr>
          <w:rFonts w:ascii="Arial" w:hAnsi="Arial" w:cs="Arial"/>
          <w:sz w:val="21"/>
          <w:szCs w:val="21"/>
        </w:rPr>
        <w:t xml:space="preserve"> for the prior year period</w:t>
      </w:r>
      <w:r w:rsidRPr="00B70D67">
        <w:rPr>
          <w:rFonts w:ascii="Arial" w:hAnsi="Arial" w:cs="Arial"/>
          <w:sz w:val="21"/>
          <w:szCs w:val="21"/>
        </w:rPr>
        <w:t>.  The annual report shall summarize the activities of the permittee and include, without limitation, a description of environmental management and compliance items</w:t>
      </w:r>
      <w:r w:rsidR="00C76310" w:rsidRPr="00B70D67">
        <w:rPr>
          <w:rFonts w:ascii="Arial" w:hAnsi="Arial" w:cs="Arial"/>
          <w:sz w:val="21"/>
          <w:szCs w:val="21"/>
        </w:rPr>
        <w:t xml:space="preserve"> with all applicable approvals</w:t>
      </w:r>
      <w:r w:rsidRPr="00B70D67">
        <w:rPr>
          <w:rFonts w:ascii="Arial" w:hAnsi="Arial" w:cs="Arial"/>
          <w:sz w:val="21"/>
          <w:szCs w:val="21"/>
        </w:rPr>
        <w:t xml:space="preserve">. </w:t>
      </w:r>
      <w:r w:rsidR="0078373A" w:rsidRPr="00B70D67">
        <w:rPr>
          <w:rFonts w:ascii="Arial" w:hAnsi="Arial" w:cs="Arial"/>
          <w:sz w:val="21"/>
          <w:szCs w:val="21"/>
        </w:rPr>
        <w:t>Such reporting requirements shall also apply to any post-operations phase of the project</w:t>
      </w:r>
      <w:r w:rsidR="002649DF">
        <w:rPr>
          <w:rFonts w:ascii="Arial" w:hAnsi="Arial" w:cs="Arial"/>
          <w:sz w:val="21"/>
          <w:szCs w:val="21"/>
        </w:rPr>
        <w:t xml:space="preserve"> until decommissioning is complete.  </w:t>
      </w:r>
      <w:r w:rsidR="0078373A" w:rsidRPr="00B70D67">
        <w:rPr>
          <w:rFonts w:ascii="Arial" w:hAnsi="Arial" w:cs="Arial"/>
          <w:sz w:val="21"/>
          <w:szCs w:val="21"/>
        </w:rPr>
        <w:t xml:space="preserve">  </w:t>
      </w:r>
    </w:p>
    <w:p w14:paraId="7CE3E73C" w14:textId="77777777" w:rsidR="00BF1BD6" w:rsidRPr="00B70D67" w:rsidRDefault="00BF1BD6" w:rsidP="00BF1BD6">
      <w:pPr>
        <w:pStyle w:val="ListParagraph"/>
        <w:rPr>
          <w:rFonts w:ascii="Arial" w:hAnsi="Arial" w:cs="Arial"/>
          <w:sz w:val="21"/>
          <w:szCs w:val="21"/>
          <w:u w:val="single"/>
        </w:rPr>
      </w:pPr>
    </w:p>
    <w:p w14:paraId="0503B1D7" w14:textId="138202EE" w:rsidR="0020147A" w:rsidRDefault="00000000" w:rsidP="0078373A">
      <w:pPr>
        <w:pStyle w:val="ListParagraph"/>
        <w:numPr>
          <w:ilvl w:val="1"/>
          <w:numId w:val="2"/>
        </w:numPr>
        <w:rPr>
          <w:rFonts w:ascii="Arial" w:hAnsi="Arial" w:cs="Arial"/>
          <w:sz w:val="21"/>
          <w:szCs w:val="21"/>
          <w:u w:val="single"/>
        </w:rPr>
      </w:pPr>
      <w:r>
        <w:rPr>
          <w:rFonts w:ascii="Arial" w:hAnsi="Arial" w:cs="Arial"/>
          <w:sz w:val="21"/>
          <w:szCs w:val="21"/>
          <w:u w:val="single"/>
        </w:rPr>
        <w:t>NFPA 1, Fire Prevention Code; Electrical Code</w:t>
      </w:r>
      <w:r>
        <w:rPr>
          <w:rFonts w:ascii="Arial" w:hAnsi="Arial" w:cs="Arial"/>
          <w:sz w:val="21"/>
          <w:szCs w:val="21"/>
        </w:rPr>
        <w:t xml:space="preserve">.  All Large-Scale Solar Facilities shall be installed in compliance with the photovoltaic systems standards of the latest edition of the National Fire Protection (NFPA) 1, Fire Prevention Code, and </w:t>
      </w:r>
      <w:proofErr w:type="gramStart"/>
      <w:r>
        <w:rPr>
          <w:rFonts w:ascii="Arial" w:hAnsi="Arial" w:cs="Arial"/>
          <w:sz w:val="21"/>
          <w:szCs w:val="21"/>
        </w:rPr>
        <w:t>in  compliance</w:t>
      </w:r>
      <w:proofErr w:type="gramEnd"/>
      <w:r>
        <w:rPr>
          <w:rFonts w:ascii="Arial" w:hAnsi="Arial" w:cs="Arial"/>
          <w:sz w:val="21"/>
          <w:szCs w:val="21"/>
        </w:rPr>
        <w:t xml:space="preserve"> with the latest </w:t>
      </w:r>
      <w:r w:rsidR="006255C0">
        <w:rPr>
          <w:rFonts w:ascii="Arial" w:hAnsi="Arial" w:cs="Arial"/>
          <w:sz w:val="21"/>
          <w:szCs w:val="21"/>
        </w:rPr>
        <w:t>edition</w:t>
      </w:r>
      <w:r>
        <w:rPr>
          <w:rFonts w:ascii="Arial" w:hAnsi="Arial" w:cs="Arial"/>
          <w:sz w:val="21"/>
          <w:szCs w:val="21"/>
        </w:rPr>
        <w:t xml:space="preserve"> of the National </w:t>
      </w:r>
      <w:r w:rsidR="006255C0">
        <w:rPr>
          <w:rFonts w:ascii="Arial" w:hAnsi="Arial" w:cs="Arial"/>
          <w:sz w:val="21"/>
          <w:szCs w:val="21"/>
        </w:rPr>
        <w:t>Electrical</w:t>
      </w:r>
      <w:r>
        <w:rPr>
          <w:rFonts w:ascii="Arial" w:hAnsi="Arial" w:cs="Arial"/>
          <w:sz w:val="21"/>
          <w:szCs w:val="21"/>
        </w:rPr>
        <w:t xml:space="preserve"> Code (NFPA 70). </w:t>
      </w:r>
    </w:p>
    <w:p w14:paraId="79CA2E8A" w14:textId="77777777" w:rsidR="0020147A" w:rsidRPr="0020147A" w:rsidRDefault="0020147A" w:rsidP="0020147A">
      <w:pPr>
        <w:pStyle w:val="ListParagraph"/>
        <w:rPr>
          <w:rFonts w:ascii="Arial" w:hAnsi="Arial" w:cs="Arial"/>
          <w:sz w:val="21"/>
          <w:szCs w:val="21"/>
          <w:u w:val="single"/>
        </w:rPr>
      </w:pPr>
    </w:p>
    <w:p w14:paraId="2B40F043" w14:textId="68C8989A" w:rsidR="001011A3" w:rsidRPr="006A6175" w:rsidRDefault="00000000" w:rsidP="00315D3B">
      <w:pPr>
        <w:pStyle w:val="ListParagraph"/>
        <w:numPr>
          <w:ilvl w:val="1"/>
          <w:numId w:val="2"/>
        </w:numPr>
        <w:rPr>
          <w:rFonts w:ascii="Arial" w:hAnsi="Arial" w:cs="Arial"/>
          <w:sz w:val="21"/>
          <w:szCs w:val="21"/>
          <w:u w:val="single"/>
        </w:rPr>
      </w:pPr>
      <w:r w:rsidRPr="00B70D67">
        <w:rPr>
          <w:rFonts w:ascii="Arial" w:hAnsi="Arial" w:cs="Arial"/>
          <w:sz w:val="21"/>
          <w:szCs w:val="21"/>
          <w:u w:val="single"/>
        </w:rPr>
        <w:t>Compliance</w:t>
      </w:r>
      <w:r w:rsidR="00F223F1" w:rsidRPr="00B70D67">
        <w:rPr>
          <w:rFonts w:ascii="Arial" w:hAnsi="Arial" w:cs="Arial"/>
          <w:sz w:val="21"/>
          <w:szCs w:val="21"/>
          <w:u w:val="single"/>
        </w:rPr>
        <w:t xml:space="preserve"> with Laws/Regulations</w:t>
      </w:r>
      <w:r w:rsidR="002E4EDD" w:rsidRPr="00B70D67">
        <w:rPr>
          <w:rFonts w:ascii="Arial" w:hAnsi="Arial" w:cs="Arial"/>
          <w:sz w:val="21"/>
          <w:szCs w:val="21"/>
          <w:u w:val="single"/>
        </w:rPr>
        <w:t>.</w:t>
      </w:r>
      <w:r w:rsidR="00BF1BD6" w:rsidRPr="00B70D67">
        <w:rPr>
          <w:rFonts w:ascii="Arial" w:hAnsi="Arial" w:cs="Arial"/>
          <w:sz w:val="21"/>
          <w:szCs w:val="21"/>
        </w:rPr>
        <w:t xml:space="preserve">  As a condition of approval, the Applicant/Permittee shall comply with all local, </w:t>
      </w:r>
      <w:r w:rsidR="003E2DA7" w:rsidRPr="00B70D67">
        <w:rPr>
          <w:rFonts w:ascii="Arial" w:hAnsi="Arial" w:cs="Arial"/>
          <w:sz w:val="21"/>
          <w:szCs w:val="21"/>
        </w:rPr>
        <w:t>s</w:t>
      </w:r>
      <w:r w:rsidR="00BF1BD6" w:rsidRPr="00B70D67">
        <w:rPr>
          <w:rFonts w:ascii="Arial" w:hAnsi="Arial" w:cs="Arial"/>
          <w:sz w:val="21"/>
          <w:szCs w:val="21"/>
        </w:rPr>
        <w:t xml:space="preserve">tate, and </w:t>
      </w:r>
      <w:r w:rsidR="003E2DA7" w:rsidRPr="00B70D67">
        <w:rPr>
          <w:rFonts w:ascii="Arial" w:hAnsi="Arial" w:cs="Arial"/>
          <w:sz w:val="21"/>
          <w:szCs w:val="21"/>
        </w:rPr>
        <w:t>f</w:t>
      </w:r>
      <w:r w:rsidR="00BF1BD6" w:rsidRPr="00B70D67">
        <w:rPr>
          <w:rFonts w:ascii="Arial" w:hAnsi="Arial" w:cs="Arial"/>
          <w:sz w:val="21"/>
          <w:szCs w:val="21"/>
        </w:rPr>
        <w:t xml:space="preserve">ederal laws and regulations applicable to the </w:t>
      </w:r>
      <w:r w:rsidR="00F62B91" w:rsidRPr="00B70D67">
        <w:rPr>
          <w:rFonts w:ascii="Arial" w:hAnsi="Arial" w:cs="Arial"/>
          <w:sz w:val="21"/>
          <w:szCs w:val="21"/>
        </w:rPr>
        <w:t>Large-Scale Solar Facility</w:t>
      </w:r>
      <w:r w:rsidR="00BF1BD6" w:rsidRPr="00B70D67">
        <w:rPr>
          <w:rFonts w:ascii="Arial" w:hAnsi="Arial" w:cs="Arial"/>
          <w:sz w:val="21"/>
          <w:szCs w:val="21"/>
        </w:rPr>
        <w:t xml:space="preserve">.  </w:t>
      </w:r>
    </w:p>
    <w:p w14:paraId="4A75536A" w14:textId="77777777" w:rsidR="001011A3" w:rsidRDefault="001011A3" w:rsidP="00315D3B">
      <w:pPr>
        <w:rPr>
          <w:rFonts w:ascii="Arial" w:hAnsi="Arial" w:cs="Arial"/>
          <w:b/>
          <w:sz w:val="21"/>
          <w:szCs w:val="21"/>
        </w:rPr>
      </w:pPr>
    </w:p>
    <w:p w14:paraId="61C6727E" w14:textId="754DF322" w:rsidR="003426E1" w:rsidRDefault="00000000" w:rsidP="00315D3B">
      <w:pPr>
        <w:rPr>
          <w:rFonts w:ascii="Arial" w:hAnsi="Arial" w:cs="Arial"/>
          <w:b/>
          <w:sz w:val="21"/>
          <w:szCs w:val="21"/>
        </w:rPr>
      </w:pPr>
      <w:r>
        <w:rPr>
          <w:rFonts w:ascii="Arial" w:hAnsi="Arial" w:cs="Arial"/>
          <w:b/>
          <w:sz w:val="21"/>
          <w:szCs w:val="21"/>
        </w:rPr>
        <w:t>SECTION 9 – APPLICATION REVIEW.</w:t>
      </w:r>
    </w:p>
    <w:p w14:paraId="75DE58C2" w14:textId="77777777" w:rsidR="003426E1" w:rsidRDefault="003426E1" w:rsidP="00315D3B">
      <w:pPr>
        <w:rPr>
          <w:rFonts w:ascii="Arial" w:hAnsi="Arial" w:cs="Arial"/>
          <w:b/>
          <w:sz w:val="21"/>
          <w:szCs w:val="21"/>
        </w:rPr>
      </w:pPr>
    </w:p>
    <w:p w14:paraId="10A4688D" w14:textId="1DFDF2A2" w:rsidR="00A6207F" w:rsidRDefault="00000000" w:rsidP="00315D3B">
      <w:pPr>
        <w:rPr>
          <w:rFonts w:ascii="Arial" w:hAnsi="Arial" w:cs="Arial"/>
          <w:bCs/>
          <w:sz w:val="21"/>
          <w:szCs w:val="21"/>
        </w:rPr>
      </w:pPr>
      <w:r>
        <w:rPr>
          <w:rFonts w:ascii="Arial" w:hAnsi="Arial" w:cs="Arial"/>
          <w:bCs/>
          <w:sz w:val="21"/>
          <w:szCs w:val="21"/>
        </w:rPr>
        <w:t>Upon submission of a Solar Permit Application (“Application”), the Otis Planning Boad shall review the Application for completeness</w:t>
      </w:r>
      <w:r w:rsidR="00033402">
        <w:rPr>
          <w:rFonts w:ascii="Arial" w:hAnsi="Arial" w:cs="Arial"/>
          <w:bCs/>
          <w:sz w:val="21"/>
          <w:szCs w:val="21"/>
        </w:rPr>
        <w:t xml:space="preserve"> with reference to the submission requirements of this Ordinance, including responsive information to Local Standards</w:t>
      </w:r>
      <w:r>
        <w:rPr>
          <w:rFonts w:ascii="Arial" w:hAnsi="Arial" w:cs="Arial"/>
          <w:bCs/>
          <w:sz w:val="21"/>
          <w:szCs w:val="21"/>
        </w:rPr>
        <w:t xml:space="preserve">.  A completeness determination does not involve any substantive review on whether an ordinance standard is met or not, but rather whether an </w:t>
      </w:r>
      <w:proofErr w:type="gramStart"/>
      <w:r>
        <w:rPr>
          <w:rFonts w:ascii="Arial" w:hAnsi="Arial" w:cs="Arial"/>
          <w:bCs/>
          <w:sz w:val="21"/>
          <w:szCs w:val="21"/>
        </w:rPr>
        <w:t>Application</w:t>
      </w:r>
      <w:proofErr w:type="gramEnd"/>
      <w:r>
        <w:rPr>
          <w:rFonts w:ascii="Arial" w:hAnsi="Arial" w:cs="Arial"/>
          <w:bCs/>
          <w:sz w:val="21"/>
          <w:szCs w:val="21"/>
        </w:rPr>
        <w:t xml:space="preserve"> contains sufficient information to advance the review process to a substantive review.  It is customary and expected that even though an </w:t>
      </w:r>
      <w:proofErr w:type="gramStart"/>
      <w:r>
        <w:rPr>
          <w:rFonts w:ascii="Arial" w:hAnsi="Arial" w:cs="Arial"/>
          <w:bCs/>
          <w:sz w:val="21"/>
          <w:szCs w:val="21"/>
        </w:rPr>
        <w:t>Application</w:t>
      </w:r>
      <w:proofErr w:type="gramEnd"/>
      <w:r>
        <w:rPr>
          <w:rFonts w:ascii="Arial" w:hAnsi="Arial" w:cs="Arial"/>
          <w:bCs/>
          <w:sz w:val="21"/>
          <w:szCs w:val="21"/>
        </w:rPr>
        <w:t xml:space="preserve"> may be deemed complete, additional or supplemental materials may be </w:t>
      </w:r>
      <w:r w:rsidR="00033402">
        <w:rPr>
          <w:rFonts w:ascii="Arial" w:hAnsi="Arial" w:cs="Arial"/>
          <w:bCs/>
          <w:sz w:val="21"/>
          <w:szCs w:val="21"/>
        </w:rPr>
        <w:t>requested</w:t>
      </w:r>
      <w:r>
        <w:rPr>
          <w:rFonts w:ascii="Arial" w:hAnsi="Arial" w:cs="Arial"/>
          <w:bCs/>
          <w:sz w:val="21"/>
          <w:szCs w:val="21"/>
        </w:rPr>
        <w:t xml:space="preserve"> or submitted as part of the review process.</w:t>
      </w:r>
      <w:r w:rsidR="00380DD1">
        <w:rPr>
          <w:rFonts w:ascii="Arial" w:hAnsi="Arial" w:cs="Arial"/>
          <w:bCs/>
          <w:sz w:val="21"/>
          <w:szCs w:val="21"/>
        </w:rPr>
        <w:t xml:space="preserve">  </w:t>
      </w:r>
      <w:r>
        <w:rPr>
          <w:rFonts w:ascii="Arial" w:hAnsi="Arial" w:cs="Arial"/>
          <w:bCs/>
          <w:sz w:val="21"/>
          <w:szCs w:val="21"/>
        </w:rPr>
        <w:t xml:space="preserve">  </w:t>
      </w:r>
    </w:p>
    <w:p w14:paraId="3CEB3B6B" w14:textId="77777777" w:rsidR="005447AC" w:rsidRDefault="005447AC" w:rsidP="00315D3B">
      <w:pPr>
        <w:rPr>
          <w:rFonts w:ascii="Arial" w:hAnsi="Arial" w:cs="Arial"/>
          <w:bCs/>
          <w:sz w:val="21"/>
          <w:szCs w:val="21"/>
        </w:rPr>
      </w:pPr>
    </w:p>
    <w:p w14:paraId="1589548A" w14:textId="01CF34C2" w:rsidR="00380DD1" w:rsidRDefault="00000000" w:rsidP="00315D3B">
      <w:pPr>
        <w:rPr>
          <w:rFonts w:ascii="Arial" w:hAnsi="Arial" w:cs="Arial"/>
          <w:bCs/>
          <w:sz w:val="21"/>
          <w:szCs w:val="21"/>
        </w:rPr>
      </w:pPr>
      <w:r>
        <w:rPr>
          <w:rFonts w:ascii="Arial" w:hAnsi="Arial" w:cs="Arial"/>
          <w:bCs/>
          <w:sz w:val="21"/>
          <w:szCs w:val="21"/>
        </w:rPr>
        <w:t xml:space="preserve">An Applicant shall pay all reasonable and customary fees, e.g., advertisements and mailings, as well as any expert fees as may be required incurred by the Town that are necessary to review the Application and provide recommendations to the Planning Board on whether the Large-Scale Solar Facility meets the requirements of this Ordinance. </w:t>
      </w:r>
    </w:p>
    <w:p w14:paraId="6594FFE8" w14:textId="77777777" w:rsidR="00380DD1" w:rsidRDefault="00380DD1" w:rsidP="00315D3B">
      <w:pPr>
        <w:rPr>
          <w:rFonts w:ascii="Arial" w:hAnsi="Arial" w:cs="Arial"/>
          <w:bCs/>
          <w:sz w:val="21"/>
          <w:szCs w:val="21"/>
        </w:rPr>
      </w:pPr>
    </w:p>
    <w:p w14:paraId="4196D90E" w14:textId="0527A875" w:rsidR="0034076C" w:rsidRDefault="00000000" w:rsidP="00315D3B">
      <w:pPr>
        <w:rPr>
          <w:rFonts w:ascii="Arial" w:hAnsi="Arial" w:cs="Arial"/>
          <w:bCs/>
          <w:sz w:val="21"/>
          <w:szCs w:val="21"/>
        </w:rPr>
      </w:pPr>
      <w:r>
        <w:rPr>
          <w:rFonts w:ascii="Arial" w:hAnsi="Arial" w:cs="Arial"/>
          <w:bCs/>
          <w:sz w:val="21"/>
          <w:szCs w:val="21"/>
        </w:rPr>
        <w:t xml:space="preserve">Upon determining an Application is complete, the Planning Board shall schedule a public hearing on the Application within 60 days of its completeness determination, unless the Applicant agrees to an extension.  Notice of the public hearing shall be published in a newspaper of general circulation in the Town of Otis at least 10 days in advance of the public hearing.  Abutters shall receive a notice by mail, using the most current mailing records of the Town of Otis tax records, which shall be mailed at least 14 days in advance of the public hearing.  For the purposes of this provision, abutters are any property owners identified in the most current mailing records of the Town of Otis tax records that are within 500 feet of the property lines of the property where the Large-Scale Solar Facility is proposed to be located.  Any failure of an abutter to receive a notice shall not invalidate the public hearing.  </w:t>
      </w:r>
    </w:p>
    <w:p w14:paraId="6B386BE4" w14:textId="77777777" w:rsidR="0034076C" w:rsidRDefault="0034076C" w:rsidP="00315D3B">
      <w:pPr>
        <w:rPr>
          <w:rFonts w:ascii="Arial" w:hAnsi="Arial" w:cs="Arial"/>
          <w:bCs/>
          <w:sz w:val="21"/>
          <w:szCs w:val="21"/>
        </w:rPr>
      </w:pPr>
    </w:p>
    <w:p w14:paraId="132DA0F5" w14:textId="5311C17B" w:rsidR="003426E1" w:rsidRDefault="00000000" w:rsidP="00315D3B">
      <w:pPr>
        <w:rPr>
          <w:rFonts w:ascii="Arial" w:hAnsi="Arial" w:cs="Arial"/>
          <w:bCs/>
          <w:sz w:val="21"/>
          <w:szCs w:val="21"/>
        </w:rPr>
      </w:pPr>
      <w:r>
        <w:rPr>
          <w:rFonts w:ascii="Arial" w:hAnsi="Arial" w:cs="Arial"/>
          <w:bCs/>
          <w:sz w:val="21"/>
          <w:szCs w:val="21"/>
        </w:rPr>
        <w:t xml:space="preserve">At the conclusion of a public hearing, the Planning Board shall have 45 days to </w:t>
      </w:r>
      <w:proofErr w:type="gramStart"/>
      <w:r>
        <w:rPr>
          <w:rFonts w:ascii="Arial" w:hAnsi="Arial" w:cs="Arial"/>
          <w:bCs/>
          <w:sz w:val="21"/>
          <w:szCs w:val="21"/>
        </w:rPr>
        <w:t>render</w:t>
      </w:r>
      <w:proofErr w:type="gramEnd"/>
      <w:r>
        <w:rPr>
          <w:rFonts w:ascii="Arial" w:hAnsi="Arial" w:cs="Arial"/>
          <w:bCs/>
          <w:sz w:val="21"/>
          <w:szCs w:val="21"/>
        </w:rPr>
        <w:t xml:space="preserve"> a decision and issue a written Notice of Decisio</w:t>
      </w:r>
      <w:r w:rsidR="00033402">
        <w:rPr>
          <w:rFonts w:ascii="Arial" w:hAnsi="Arial" w:cs="Arial"/>
          <w:bCs/>
          <w:sz w:val="21"/>
          <w:szCs w:val="21"/>
        </w:rPr>
        <w:t xml:space="preserve">n, unless the Applicant agrees to an extended </w:t>
      </w:r>
      <w:proofErr w:type="gramStart"/>
      <w:r w:rsidR="00033402">
        <w:rPr>
          <w:rFonts w:ascii="Arial" w:hAnsi="Arial" w:cs="Arial"/>
          <w:bCs/>
          <w:sz w:val="21"/>
          <w:szCs w:val="21"/>
        </w:rPr>
        <w:t>time period</w:t>
      </w:r>
      <w:proofErr w:type="gramEnd"/>
      <w:r w:rsidR="00033402">
        <w:rPr>
          <w:rFonts w:ascii="Arial" w:hAnsi="Arial" w:cs="Arial"/>
          <w:bCs/>
          <w:sz w:val="21"/>
          <w:szCs w:val="21"/>
        </w:rPr>
        <w:t xml:space="preserve">.  A written Notice of Decision must contain written findings of fact and conclusion of law explaining the rationale for an approval, approval with conditions, or denial, with reference to applicable standards of this Ordinance.  Any failure to schedule a public hearing or render a decision and written Notice of Decision shall constitute a deemed denial.   </w:t>
      </w:r>
    </w:p>
    <w:p w14:paraId="05910E39" w14:textId="77777777" w:rsidR="003426E1" w:rsidRDefault="003426E1" w:rsidP="00315D3B">
      <w:pPr>
        <w:rPr>
          <w:rFonts w:ascii="Arial" w:hAnsi="Arial" w:cs="Arial"/>
          <w:b/>
          <w:sz w:val="21"/>
          <w:szCs w:val="21"/>
        </w:rPr>
      </w:pPr>
    </w:p>
    <w:p w14:paraId="0666D48F" w14:textId="0E7E7E49" w:rsidR="00D802B1" w:rsidRPr="00B70D67" w:rsidRDefault="00000000" w:rsidP="00315D3B">
      <w:pPr>
        <w:rPr>
          <w:rFonts w:ascii="Arial" w:hAnsi="Arial" w:cs="Arial"/>
          <w:b/>
          <w:sz w:val="21"/>
          <w:szCs w:val="21"/>
        </w:rPr>
      </w:pPr>
      <w:r w:rsidRPr="00B70D67">
        <w:rPr>
          <w:rFonts w:ascii="Arial" w:hAnsi="Arial" w:cs="Arial"/>
          <w:b/>
          <w:sz w:val="21"/>
          <w:szCs w:val="21"/>
        </w:rPr>
        <w:t xml:space="preserve">SECTION </w:t>
      </w:r>
      <w:r w:rsidR="00380DD1">
        <w:rPr>
          <w:rFonts w:ascii="Arial" w:hAnsi="Arial" w:cs="Arial"/>
          <w:b/>
          <w:sz w:val="21"/>
          <w:szCs w:val="21"/>
        </w:rPr>
        <w:t>10</w:t>
      </w:r>
      <w:r w:rsidR="0068764C" w:rsidRPr="00B70D67">
        <w:rPr>
          <w:rFonts w:ascii="Arial" w:hAnsi="Arial" w:cs="Arial"/>
          <w:b/>
          <w:sz w:val="21"/>
          <w:szCs w:val="21"/>
        </w:rPr>
        <w:t xml:space="preserve"> – </w:t>
      </w:r>
      <w:r w:rsidR="00D43FF2" w:rsidRPr="00B70D67">
        <w:rPr>
          <w:rFonts w:ascii="Arial" w:hAnsi="Arial" w:cs="Arial"/>
          <w:b/>
          <w:sz w:val="21"/>
          <w:szCs w:val="21"/>
        </w:rPr>
        <w:t xml:space="preserve">AUTHORIZATION TO CONSTRUCT AND </w:t>
      </w:r>
      <w:r w:rsidR="00A12E0A">
        <w:rPr>
          <w:rFonts w:ascii="Arial" w:hAnsi="Arial" w:cs="Arial"/>
          <w:b/>
          <w:sz w:val="21"/>
          <w:szCs w:val="21"/>
        </w:rPr>
        <w:t xml:space="preserve">OPERATE </w:t>
      </w:r>
      <w:r w:rsidR="00DC07EB">
        <w:rPr>
          <w:rFonts w:ascii="Arial" w:hAnsi="Arial" w:cs="Arial"/>
          <w:b/>
          <w:sz w:val="21"/>
          <w:szCs w:val="21"/>
        </w:rPr>
        <w:t>LARGE-SCALE SOLAR FACILITY.</w:t>
      </w:r>
    </w:p>
    <w:p w14:paraId="31F52DE5" w14:textId="77777777" w:rsidR="00315D3B" w:rsidRPr="00B70D67" w:rsidRDefault="00315D3B" w:rsidP="00315D3B">
      <w:pPr>
        <w:rPr>
          <w:rFonts w:ascii="Arial" w:hAnsi="Arial" w:cs="Arial"/>
          <w:b/>
          <w:sz w:val="21"/>
          <w:szCs w:val="21"/>
        </w:rPr>
      </w:pPr>
    </w:p>
    <w:p w14:paraId="2BC836F2" w14:textId="5D0A00E5" w:rsidR="00F43212" w:rsidRPr="00B70D67" w:rsidRDefault="00000000" w:rsidP="00315D3B">
      <w:pPr>
        <w:rPr>
          <w:rFonts w:ascii="Arial" w:hAnsi="Arial" w:cs="Arial"/>
          <w:sz w:val="21"/>
          <w:szCs w:val="21"/>
        </w:rPr>
      </w:pPr>
      <w:r w:rsidRPr="00B70D67">
        <w:rPr>
          <w:rFonts w:ascii="Arial" w:hAnsi="Arial" w:cs="Arial"/>
          <w:sz w:val="21"/>
          <w:szCs w:val="21"/>
        </w:rPr>
        <w:t xml:space="preserve">Upon issuance of a </w:t>
      </w:r>
      <w:r w:rsidR="00F62B91" w:rsidRPr="00B70D67">
        <w:rPr>
          <w:rFonts w:ascii="Arial" w:hAnsi="Arial" w:cs="Arial"/>
          <w:sz w:val="21"/>
          <w:szCs w:val="21"/>
        </w:rPr>
        <w:t>Solar</w:t>
      </w:r>
      <w:r w:rsidR="004B2C48" w:rsidRPr="00B70D67">
        <w:rPr>
          <w:rFonts w:ascii="Arial" w:hAnsi="Arial" w:cs="Arial"/>
          <w:sz w:val="21"/>
          <w:szCs w:val="21"/>
        </w:rPr>
        <w:t xml:space="preserve"> </w:t>
      </w:r>
      <w:r w:rsidRPr="00B70D67">
        <w:rPr>
          <w:rFonts w:ascii="Arial" w:hAnsi="Arial" w:cs="Arial"/>
          <w:sz w:val="21"/>
          <w:szCs w:val="21"/>
        </w:rPr>
        <w:t xml:space="preserve">Permit to </w:t>
      </w:r>
      <w:r w:rsidR="007D2B52" w:rsidRPr="00B70D67">
        <w:rPr>
          <w:rFonts w:ascii="Arial" w:hAnsi="Arial" w:cs="Arial"/>
          <w:sz w:val="21"/>
          <w:szCs w:val="21"/>
        </w:rPr>
        <w:t>construct and operate a Large-Scale Solar Facility</w:t>
      </w:r>
      <w:r w:rsidRPr="00B70D67">
        <w:rPr>
          <w:rFonts w:ascii="Arial" w:hAnsi="Arial" w:cs="Arial"/>
          <w:sz w:val="21"/>
          <w:szCs w:val="21"/>
        </w:rPr>
        <w:t xml:space="preserve">, the permittee is authorized to construct and operate for as long as the </w:t>
      </w:r>
      <w:r w:rsidR="00BF1BD6" w:rsidRPr="00B70D67">
        <w:rPr>
          <w:rFonts w:ascii="Arial" w:hAnsi="Arial" w:cs="Arial"/>
          <w:sz w:val="21"/>
          <w:szCs w:val="21"/>
        </w:rPr>
        <w:t>P</w:t>
      </w:r>
      <w:r w:rsidRPr="00B70D67">
        <w:rPr>
          <w:rFonts w:ascii="Arial" w:hAnsi="Arial" w:cs="Arial"/>
          <w:sz w:val="21"/>
          <w:szCs w:val="21"/>
        </w:rPr>
        <w:t>ermit</w:t>
      </w:r>
      <w:r w:rsidR="00D83E6D" w:rsidRPr="00B70D67">
        <w:rPr>
          <w:rFonts w:ascii="Arial" w:hAnsi="Arial" w:cs="Arial"/>
          <w:sz w:val="21"/>
          <w:szCs w:val="21"/>
        </w:rPr>
        <w:t>t</w:t>
      </w:r>
      <w:r w:rsidRPr="00B70D67">
        <w:rPr>
          <w:rFonts w:ascii="Arial" w:hAnsi="Arial" w:cs="Arial"/>
          <w:sz w:val="21"/>
          <w:szCs w:val="21"/>
        </w:rPr>
        <w:t xml:space="preserve">ee </w:t>
      </w:r>
      <w:r w:rsidR="007A6726" w:rsidRPr="00B70D67">
        <w:rPr>
          <w:rFonts w:ascii="Arial" w:hAnsi="Arial" w:cs="Arial"/>
          <w:sz w:val="21"/>
          <w:szCs w:val="21"/>
        </w:rPr>
        <w:t xml:space="preserve">obtains and </w:t>
      </w:r>
      <w:r w:rsidRPr="00B70D67">
        <w:rPr>
          <w:rFonts w:ascii="Arial" w:hAnsi="Arial" w:cs="Arial"/>
          <w:sz w:val="21"/>
          <w:szCs w:val="21"/>
        </w:rPr>
        <w:t xml:space="preserve">maintains valid permits, licenses, and approvals under </w:t>
      </w:r>
      <w:r w:rsidR="00D54185" w:rsidRPr="00B70D67">
        <w:rPr>
          <w:rFonts w:ascii="Arial" w:hAnsi="Arial" w:cs="Arial"/>
          <w:sz w:val="21"/>
          <w:szCs w:val="21"/>
        </w:rPr>
        <w:t>s</w:t>
      </w:r>
      <w:r w:rsidRPr="00B70D67">
        <w:rPr>
          <w:rFonts w:ascii="Arial" w:hAnsi="Arial" w:cs="Arial"/>
          <w:sz w:val="21"/>
          <w:szCs w:val="21"/>
        </w:rPr>
        <w:t xml:space="preserve">tate and </w:t>
      </w:r>
      <w:r w:rsidR="00D54185" w:rsidRPr="00B70D67">
        <w:rPr>
          <w:rFonts w:ascii="Arial" w:hAnsi="Arial" w:cs="Arial"/>
          <w:sz w:val="21"/>
          <w:szCs w:val="21"/>
        </w:rPr>
        <w:t>f</w:t>
      </w:r>
      <w:r w:rsidRPr="00B70D67">
        <w:rPr>
          <w:rFonts w:ascii="Arial" w:hAnsi="Arial" w:cs="Arial"/>
          <w:sz w:val="21"/>
          <w:szCs w:val="21"/>
        </w:rPr>
        <w:t xml:space="preserve">ederal laws and regulations and complies with the provisions of this Ordinance.  </w:t>
      </w:r>
    </w:p>
    <w:p w14:paraId="25EE69A8" w14:textId="57DF774D" w:rsidR="00D43FF2" w:rsidRPr="00B70D67" w:rsidRDefault="00D43FF2" w:rsidP="00315D3B">
      <w:pPr>
        <w:rPr>
          <w:rFonts w:ascii="Arial" w:hAnsi="Arial" w:cs="Arial"/>
          <w:sz w:val="21"/>
          <w:szCs w:val="21"/>
        </w:rPr>
      </w:pPr>
    </w:p>
    <w:p w14:paraId="14A5C863" w14:textId="7A84CB7C" w:rsidR="00315D3B" w:rsidRPr="00B70D67" w:rsidRDefault="00000000" w:rsidP="00315D3B">
      <w:pPr>
        <w:rPr>
          <w:rFonts w:ascii="Arial" w:hAnsi="Arial" w:cs="Arial"/>
          <w:b/>
          <w:sz w:val="21"/>
          <w:szCs w:val="21"/>
        </w:rPr>
      </w:pPr>
      <w:r w:rsidRPr="00B70D67">
        <w:rPr>
          <w:rFonts w:ascii="Arial" w:hAnsi="Arial" w:cs="Arial"/>
          <w:b/>
          <w:sz w:val="21"/>
          <w:szCs w:val="21"/>
        </w:rPr>
        <w:t>SECTION 1</w:t>
      </w:r>
      <w:r w:rsidR="00380DD1">
        <w:rPr>
          <w:rFonts w:ascii="Arial" w:hAnsi="Arial" w:cs="Arial"/>
          <w:b/>
          <w:sz w:val="21"/>
          <w:szCs w:val="21"/>
        </w:rPr>
        <w:t>1</w:t>
      </w:r>
      <w:r w:rsidR="007B0687" w:rsidRPr="00B70D67">
        <w:rPr>
          <w:rFonts w:ascii="Arial" w:hAnsi="Arial" w:cs="Arial"/>
          <w:b/>
          <w:sz w:val="21"/>
          <w:szCs w:val="21"/>
        </w:rPr>
        <w:t xml:space="preserve"> – ENFORCEMENT.</w:t>
      </w:r>
    </w:p>
    <w:p w14:paraId="37052F58" w14:textId="77777777" w:rsidR="00315D3B" w:rsidRPr="00B70D67" w:rsidRDefault="00315D3B" w:rsidP="00315D3B">
      <w:pPr>
        <w:rPr>
          <w:rFonts w:ascii="Arial" w:hAnsi="Arial" w:cs="Arial"/>
          <w:b/>
          <w:sz w:val="21"/>
          <w:szCs w:val="21"/>
        </w:rPr>
      </w:pPr>
    </w:p>
    <w:p w14:paraId="27B1B522" w14:textId="529147E2" w:rsidR="00084139" w:rsidRPr="00B70D67" w:rsidRDefault="00000000" w:rsidP="00315D3B">
      <w:pPr>
        <w:rPr>
          <w:rFonts w:ascii="Arial" w:hAnsi="Arial" w:cs="Arial"/>
          <w:sz w:val="21"/>
          <w:szCs w:val="21"/>
        </w:rPr>
      </w:pPr>
      <w:r w:rsidRPr="00B70D67">
        <w:rPr>
          <w:rFonts w:ascii="Arial" w:hAnsi="Arial" w:cs="Arial"/>
          <w:sz w:val="21"/>
          <w:szCs w:val="21"/>
        </w:rPr>
        <w:t xml:space="preserve">The </w:t>
      </w:r>
      <w:r w:rsidR="00F62B91" w:rsidRPr="00B70D67">
        <w:rPr>
          <w:rFonts w:ascii="Arial" w:hAnsi="Arial" w:cs="Arial"/>
          <w:sz w:val="21"/>
          <w:szCs w:val="21"/>
        </w:rPr>
        <w:t>Otis</w:t>
      </w:r>
      <w:r w:rsidRPr="00B70D67">
        <w:rPr>
          <w:rFonts w:ascii="Arial" w:hAnsi="Arial" w:cs="Arial"/>
          <w:sz w:val="21"/>
          <w:szCs w:val="21"/>
        </w:rPr>
        <w:t xml:space="preserve"> Code Enforcement Officer shall have the authority to enforce the provisions of this Ordinance and, if necessary, refer any unresolved asserted violations to the </w:t>
      </w:r>
      <w:r w:rsidR="00F62B91" w:rsidRPr="00B70D67">
        <w:rPr>
          <w:rFonts w:ascii="Arial" w:hAnsi="Arial" w:cs="Arial"/>
          <w:sz w:val="21"/>
          <w:szCs w:val="21"/>
        </w:rPr>
        <w:t>Otis</w:t>
      </w:r>
      <w:r w:rsidRPr="00B70D67">
        <w:rPr>
          <w:rFonts w:ascii="Arial" w:hAnsi="Arial" w:cs="Arial"/>
          <w:sz w:val="21"/>
          <w:szCs w:val="21"/>
        </w:rPr>
        <w:t xml:space="preserve"> </w:t>
      </w:r>
      <w:r w:rsidR="00F62B91" w:rsidRPr="00B70D67">
        <w:rPr>
          <w:rFonts w:ascii="Arial" w:hAnsi="Arial" w:cs="Arial"/>
          <w:sz w:val="21"/>
          <w:szCs w:val="21"/>
        </w:rPr>
        <w:t>Select Board</w:t>
      </w:r>
      <w:r w:rsidRPr="00B70D67">
        <w:rPr>
          <w:rFonts w:ascii="Arial" w:hAnsi="Arial" w:cs="Arial"/>
          <w:sz w:val="21"/>
          <w:szCs w:val="21"/>
        </w:rPr>
        <w:t xml:space="preserve"> for further action.  </w:t>
      </w:r>
    </w:p>
    <w:p w14:paraId="677E949E" w14:textId="77777777" w:rsidR="00084139" w:rsidRPr="00B70D67" w:rsidRDefault="00084139" w:rsidP="00315D3B">
      <w:pPr>
        <w:rPr>
          <w:rFonts w:ascii="Arial" w:hAnsi="Arial" w:cs="Arial"/>
          <w:sz w:val="21"/>
          <w:szCs w:val="21"/>
        </w:rPr>
      </w:pPr>
    </w:p>
    <w:p w14:paraId="7E18653C" w14:textId="63E2407C" w:rsidR="00084139" w:rsidRPr="00B70D67" w:rsidRDefault="00000000" w:rsidP="00315D3B">
      <w:pPr>
        <w:rPr>
          <w:rFonts w:ascii="Arial" w:hAnsi="Arial" w:cs="Arial"/>
          <w:sz w:val="21"/>
          <w:szCs w:val="21"/>
        </w:rPr>
      </w:pPr>
      <w:r w:rsidRPr="00B70D67">
        <w:rPr>
          <w:rFonts w:ascii="Arial" w:hAnsi="Arial" w:cs="Arial"/>
          <w:sz w:val="21"/>
          <w:szCs w:val="21"/>
        </w:rPr>
        <w:lastRenderedPageBreak/>
        <w:t xml:space="preserve">Upon issuance of any </w:t>
      </w:r>
      <w:r w:rsidR="003131E1" w:rsidRPr="00B70D67">
        <w:rPr>
          <w:rFonts w:ascii="Arial" w:hAnsi="Arial" w:cs="Arial"/>
          <w:sz w:val="21"/>
          <w:szCs w:val="21"/>
        </w:rPr>
        <w:t>Notice of Violation (“</w:t>
      </w:r>
      <w:r w:rsidRPr="00B70D67">
        <w:rPr>
          <w:rFonts w:ascii="Arial" w:hAnsi="Arial" w:cs="Arial"/>
          <w:sz w:val="21"/>
          <w:szCs w:val="21"/>
        </w:rPr>
        <w:t>NOV</w:t>
      </w:r>
      <w:r w:rsidR="003131E1" w:rsidRPr="00B70D67">
        <w:rPr>
          <w:rFonts w:ascii="Arial" w:hAnsi="Arial" w:cs="Arial"/>
          <w:sz w:val="21"/>
          <w:szCs w:val="21"/>
        </w:rPr>
        <w:t>”)</w:t>
      </w:r>
      <w:r w:rsidRPr="00B70D67">
        <w:rPr>
          <w:rFonts w:ascii="Arial" w:hAnsi="Arial" w:cs="Arial"/>
          <w:sz w:val="21"/>
          <w:szCs w:val="21"/>
        </w:rPr>
        <w:t xml:space="preserve">, the </w:t>
      </w:r>
      <w:r w:rsidR="00F62B91" w:rsidRPr="00B70D67">
        <w:rPr>
          <w:rFonts w:ascii="Arial" w:hAnsi="Arial" w:cs="Arial"/>
          <w:sz w:val="21"/>
          <w:szCs w:val="21"/>
        </w:rPr>
        <w:t xml:space="preserve">Otis </w:t>
      </w:r>
      <w:r w:rsidRPr="00B70D67">
        <w:rPr>
          <w:rFonts w:ascii="Arial" w:hAnsi="Arial" w:cs="Arial"/>
          <w:sz w:val="21"/>
          <w:szCs w:val="21"/>
        </w:rPr>
        <w:t xml:space="preserve">Code Enforcement Officer and </w:t>
      </w:r>
      <w:r w:rsidR="00D83E6D" w:rsidRPr="00B70D67">
        <w:rPr>
          <w:rFonts w:ascii="Arial" w:hAnsi="Arial" w:cs="Arial"/>
          <w:sz w:val="21"/>
          <w:szCs w:val="21"/>
        </w:rPr>
        <w:t>P</w:t>
      </w:r>
      <w:r w:rsidRPr="00B70D67">
        <w:rPr>
          <w:rFonts w:ascii="Arial" w:hAnsi="Arial" w:cs="Arial"/>
          <w:sz w:val="21"/>
          <w:szCs w:val="21"/>
        </w:rPr>
        <w:t>ermit</w:t>
      </w:r>
      <w:r w:rsidR="00D83E6D" w:rsidRPr="00B70D67">
        <w:rPr>
          <w:rFonts w:ascii="Arial" w:hAnsi="Arial" w:cs="Arial"/>
          <w:sz w:val="21"/>
          <w:szCs w:val="21"/>
        </w:rPr>
        <w:t>t</w:t>
      </w:r>
      <w:r w:rsidRPr="00B70D67">
        <w:rPr>
          <w:rFonts w:ascii="Arial" w:hAnsi="Arial" w:cs="Arial"/>
          <w:sz w:val="21"/>
          <w:szCs w:val="21"/>
        </w:rPr>
        <w:t xml:space="preserve">ee shall meet to discuss the alleged violations and potential resolution.  If the </w:t>
      </w:r>
      <w:r w:rsidR="00FD21F7" w:rsidRPr="00B70D67">
        <w:rPr>
          <w:rFonts w:ascii="Arial" w:hAnsi="Arial" w:cs="Arial"/>
          <w:sz w:val="21"/>
          <w:szCs w:val="21"/>
        </w:rPr>
        <w:t>violation</w:t>
      </w:r>
      <w:r w:rsidRPr="00B70D67">
        <w:rPr>
          <w:rFonts w:ascii="Arial" w:hAnsi="Arial" w:cs="Arial"/>
          <w:sz w:val="21"/>
          <w:szCs w:val="21"/>
        </w:rPr>
        <w:t xml:space="preserve"> has not been resolved, then the Code Enforcement Officer shall </w:t>
      </w:r>
      <w:r w:rsidR="00762C12" w:rsidRPr="00B70D67">
        <w:rPr>
          <w:rFonts w:ascii="Arial" w:hAnsi="Arial" w:cs="Arial"/>
          <w:sz w:val="21"/>
          <w:szCs w:val="21"/>
        </w:rPr>
        <w:t xml:space="preserve">issue a “Final NOV”, which shall be a final decision appealable to the </w:t>
      </w:r>
      <w:r w:rsidR="00F62B91" w:rsidRPr="00B70D67">
        <w:rPr>
          <w:rFonts w:ascii="Arial" w:hAnsi="Arial" w:cs="Arial"/>
          <w:sz w:val="21"/>
          <w:szCs w:val="21"/>
        </w:rPr>
        <w:t>Otis</w:t>
      </w:r>
      <w:r w:rsidR="00762C12" w:rsidRPr="00B70D67">
        <w:rPr>
          <w:rFonts w:ascii="Arial" w:hAnsi="Arial" w:cs="Arial"/>
          <w:sz w:val="21"/>
          <w:szCs w:val="21"/>
        </w:rPr>
        <w:t xml:space="preserve"> </w:t>
      </w:r>
      <w:r w:rsidR="00F62B91" w:rsidRPr="00B70D67">
        <w:rPr>
          <w:rFonts w:ascii="Arial" w:hAnsi="Arial" w:cs="Arial"/>
          <w:sz w:val="21"/>
          <w:szCs w:val="21"/>
        </w:rPr>
        <w:t>Select Board</w:t>
      </w:r>
      <w:r w:rsidRPr="00B70D67">
        <w:rPr>
          <w:rFonts w:ascii="Arial" w:hAnsi="Arial" w:cs="Arial"/>
          <w:sz w:val="21"/>
          <w:szCs w:val="21"/>
        </w:rPr>
        <w:t xml:space="preserve">.  </w:t>
      </w:r>
    </w:p>
    <w:p w14:paraId="08F0A7F6" w14:textId="77777777" w:rsidR="00084139" w:rsidRPr="00B70D67" w:rsidRDefault="00084139" w:rsidP="00315D3B">
      <w:pPr>
        <w:rPr>
          <w:rFonts w:ascii="Arial" w:hAnsi="Arial" w:cs="Arial"/>
          <w:sz w:val="21"/>
          <w:szCs w:val="21"/>
        </w:rPr>
      </w:pPr>
    </w:p>
    <w:p w14:paraId="6BF41352" w14:textId="3BE29829" w:rsidR="00403ABC" w:rsidRPr="001011A3" w:rsidRDefault="00000000" w:rsidP="00315D3B">
      <w:pPr>
        <w:rPr>
          <w:rFonts w:ascii="Arial" w:hAnsi="Arial" w:cs="Arial"/>
          <w:sz w:val="21"/>
          <w:szCs w:val="21"/>
        </w:rPr>
      </w:pPr>
      <w:r w:rsidRPr="00B70D67">
        <w:rPr>
          <w:rFonts w:ascii="Arial" w:hAnsi="Arial" w:cs="Arial"/>
          <w:sz w:val="21"/>
          <w:szCs w:val="21"/>
        </w:rPr>
        <w:t xml:space="preserve">In addition, when the above actions do not result in the correction or abatement of a violation, the </w:t>
      </w:r>
      <w:r w:rsidR="00F62B91" w:rsidRPr="00B70D67">
        <w:rPr>
          <w:rFonts w:ascii="Arial" w:hAnsi="Arial" w:cs="Arial"/>
          <w:sz w:val="21"/>
          <w:szCs w:val="21"/>
        </w:rPr>
        <w:t>Otis Select Board</w:t>
      </w:r>
      <w:r w:rsidRPr="00B70D67">
        <w:rPr>
          <w:rFonts w:ascii="Arial" w:hAnsi="Arial" w:cs="Arial"/>
          <w:sz w:val="21"/>
          <w:szCs w:val="21"/>
        </w:rPr>
        <w:t xml:space="preserve"> may </w:t>
      </w:r>
      <w:r w:rsidR="00FD21F7" w:rsidRPr="00B70D67">
        <w:rPr>
          <w:rFonts w:ascii="Arial" w:hAnsi="Arial" w:cs="Arial"/>
          <w:sz w:val="21"/>
          <w:szCs w:val="21"/>
        </w:rPr>
        <w:t>institute</w:t>
      </w:r>
      <w:r w:rsidRPr="00B70D67">
        <w:rPr>
          <w:rFonts w:ascii="Arial" w:hAnsi="Arial" w:cs="Arial"/>
          <w:sz w:val="21"/>
          <w:szCs w:val="21"/>
        </w:rPr>
        <w:t xml:space="preserve"> </w:t>
      </w:r>
      <w:proofErr w:type="gramStart"/>
      <w:r w:rsidRPr="00B70D67">
        <w:rPr>
          <w:rFonts w:ascii="Arial" w:hAnsi="Arial" w:cs="Arial"/>
          <w:sz w:val="21"/>
          <w:szCs w:val="21"/>
        </w:rPr>
        <w:t>any and all</w:t>
      </w:r>
      <w:proofErr w:type="gramEnd"/>
      <w:r w:rsidRPr="00B70D67">
        <w:rPr>
          <w:rFonts w:ascii="Arial" w:hAnsi="Arial" w:cs="Arial"/>
          <w:sz w:val="21"/>
          <w:szCs w:val="21"/>
        </w:rPr>
        <w:t xml:space="preserve"> </w:t>
      </w:r>
      <w:r w:rsidR="00FD21F7" w:rsidRPr="00B70D67">
        <w:rPr>
          <w:rFonts w:ascii="Arial" w:hAnsi="Arial" w:cs="Arial"/>
          <w:sz w:val="21"/>
          <w:szCs w:val="21"/>
        </w:rPr>
        <w:t>actions</w:t>
      </w:r>
      <w:r w:rsidRPr="00B70D67">
        <w:rPr>
          <w:rFonts w:ascii="Arial" w:hAnsi="Arial" w:cs="Arial"/>
          <w:sz w:val="21"/>
          <w:szCs w:val="21"/>
        </w:rPr>
        <w:t xml:space="preserve"> and proceedings appropriate or necessary to enforce the provisions of this </w:t>
      </w:r>
      <w:r w:rsidR="00FD21F7" w:rsidRPr="00B70D67">
        <w:rPr>
          <w:rFonts w:ascii="Arial" w:hAnsi="Arial" w:cs="Arial"/>
          <w:sz w:val="21"/>
          <w:szCs w:val="21"/>
        </w:rPr>
        <w:t>Ordinance</w:t>
      </w:r>
      <w:r w:rsidRPr="00B70D67">
        <w:rPr>
          <w:rFonts w:ascii="Arial" w:hAnsi="Arial" w:cs="Arial"/>
          <w:sz w:val="21"/>
          <w:szCs w:val="21"/>
        </w:rPr>
        <w:t xml:space="preserve"> in the name of the Town of </w:t>
      </w:r>
      <w:r w:rsidR="00F62B91" w:rsidRPr="00B70D67">
        <w:rPr>
          <w:rFonts w:ascii="Arial" w:hAnsi="Arial" w:cs="Arial"/>
          <w:sz w:val="21"/>
          <w:szCs w:val="21"/>
        </w:rPr>
        <w:t>Otis</w:t>
      </w:r>
      <w:r w:rsidR="008F5CAB" w:rsidRPr="00B70D67">
        <w:rPr>
          <w:rFonts w:ascii="Arial" w:hAnsi="Arial" w:cs="Arial"/>
          <w:sz w:val="21"/>
          <w:szCs w:val="21"/>
        </w:rPr>
        <w:t xml:space="preserve"> including without limitation the provisions of 30-A M.R.S. § 4452</w:t>
      </w:r>
      <w:r w:rsidRPr="00B70D67">
        <w:rPr>
          <w:rFonts w:ascii="Arial" w:hAnsi="Arial" w:cs="Arial"/>
          <w:sz w:val="21"/>
          <w:szCs w:val="21"/>
        </w:rPr>
        <w:t xml:space="preserve">.  </w:t>
      </w:r>
    </w:p>
    <w:p w14:paraId="53614EC9" w14:textId="77777777" w:rsidR="00403ABC" w:rsidRPr="00B70D67" w:rsidRDefault="00403ABC" w:rsidP="00315D3B">
      <w:pPr>
        <w:rPr>
          <w:rFonts w:ascii="Arial" w:hAnsi="Arial" w:cs="Arial"/>
          <w:b/>
          <w:sz w:val="21"/>
          <w:szCs w:val="21"/>
        </w:rPr>
      </w:pPr>
    </w:p>
    <w:p w14:paraId="00D99D6F" w14:textId="56E40C2A" w:rsidR="00315D3B" w:rsidRPr="00B70D67" w:rsidRDefault="00000000" w:rsidP="00315D3B">
      <w:pPr>
        <w:rPr>
          <w:rFonts w:ascii="Arial" w:hAnsi="Arial" w:cs="Arial"/>
          <w:b/>
          <w:sz w:val="21"/>
          <w:szCs w:val="21"/>
        </w:rPr>
      </w:pPr>
      <w:r w:rsidRPr="00B70D67">
        <w:rPr>
          <w:rFonts w:ascii="Arial" w:hAnsi="Arial" w:cs="Arial"/>
          <w:b/>
          <w:sz w:val="21"/>
          <w:szCs w:val="21"/>
        </w:rPr>
        <w:t>SECTION 1</w:t>
      </w:r>
      <w:r w:rsidR="00380DD1">
        <w:rPr>
          <w:rFonts w:ascii="Arial" w:hAnsi="Arial" w:cs="Arial"/>
          <w:b/>
          <w:sz w:val="21"/>
          <w:szCs w:val="21"/>
        </w:rPr>
        <w:t>2</w:t>
      </w:r>
      <w:r w:rsidRPr="00B70D67">
        <w:rPr>
          <w:rFonts w:ascii="Arial" w:hAnsi="Arial" w:cs="Arial"/>
          <w:b/>
          <w:sz w:val="21"/>
          <w:szCs w:val="21"/>
        </w:rPr>
        <w:t xml:space="preserve"> – APPEALS.</w:t>
      </w:r>
    </w:p>
    <w:p w14:paraId="37796937" w14:textId="77777777" w:rsidR="000F083C" w:rsidRPr="00B70D67" w:rsidRDefault="000F083C" w:rsidP="00315D3B">
      <w:pPr>
        <w:rPr>
          <w:rFonts w:ascii="Arial" w:hAnsi="Arial" w:cs="Arial"/>
          <w:b/>
          <w:sz w:val="21"/>
          <w:szCs w:val="21"/>
        </w:rPr>
      </w:pPr>
    </w:p>
    <w:p w14:paraId="47C63E2B" w14:textId="4B2B23FA" w:rsidR="000F083C" w:rsidRPr="00B70D67" w:rsidRDefault="00000000" w:rsidP="00315D3B">
      <w:pPr>
        <w:rPr>
          <w:rFonts w:ascii="Arial" w:hAnsi="Arial" w:cs="Arial"/>
          <w:sz w:val="21"/>
          <w:szCs w:val="21"/>
        </w:rPr>
      </w:pPr>
      <w:r w:rsidRPr="00B70D67">
        <w:rPr>
          <w:rFonts w:ascii="Arial" w:hAnsi="Arial" w:cs="Arial"/>
          <w:sz w:val="21"/>
          <w:szCs w:val="21"/>
        </w:rPr>
        <w:t xml:space="preserve">Any final decision under this Ordinance concerning the issuance or non-issuance of a </w:t>
      </w:r>
      <w:r w:rsidR="003F39AF">
        <w:rPr>
          <w:rFonts w:ascii="Arial" w:hAnsi="Arial" w:cs="Arial"/>
          <w:sz w:val="21"/>
          <w:szCs w:val="21"/>
        </w:rPr>
        <w:t>Solar P</w:t>
      </w:r>
      <w:r w:rsidRPr="00B70D67">
        <w:rPr>
          <w:rFonts w:ascii="Arial" w:hAnsi="Arial" w:cs="Arial"/>
          <w:sz w:val="21"/>
          <w:szCs w:val="21"/>
        </w:rPr>
        <w:t xml:space="preserve">ermit may be appealed to the </w:t>
      </w:r>
      <w:r w:rsidR="00F62B91" w:rsidRPr="00B70D67">
        <w:rPr>
          <w:rFonts w:ascii="Arial" w:hAnsi="Arial" w:cs="Arial"/>
          <w:sz w:val="21"/>
          <w:szCs w:val="21"/>
        </w:rPr>
        <w:t>Otis Board of Appeals</w:t>
      </w:r>
      <w:r w:rsidR="003F39AF">
        <w:rPr>
          <w:rFonts w:ascii="Arial" w:hAnsi="Arial" w:cs="Arial"/>
          <w:sz w:val="21"/>
          <w:szCs w:val="21"/>
        </w:rPr>
        <w:t xml:space="preserve">, which conduct an appellate hearing and may only reverse the decision of the Planning Board based if factual findings are unsupported by substantial evidence in the record, it is arbitrary or capricious, or contains error of law.  </w:t>
      </w:r>
      <w:r w:rsidR="003F39AF" w:rsidRPr="00B70D67">
        <w:rPr>
          <w:rFonts w:ascii="Arial" w:hAnsi="Arial" w:cs="Arial"/>
          <w:sz w:val="21"/>
          <w:szCs w:val="21"/>
        </w:rPr>
        <w:t xml:space="preserve">To remove any doubt, any decision regarding a permit must be marked “Final Decision” and include the date of issuance.  </w:t>
      </w:r>
      <w:r w:rsidR="003F39AF">
        <w:rPr>
          <w:rFonts w:ascii="Arial" w:hAnsi="Arial" w:cs="Arial"/>
          <w:sz w:val="21"/>
          <w:szCs w:val="21"/>
        </w:rPr>
        <w:t xml:space="preserve">In conducting an appellate review, the Appeals Board provides a degree of deference to the Planning Board on factual findings (i.e., substantial evidence test) while it reviews legal issues independently in interpreting this Ordinance.  </w:t>
      </w:r>
    </w:p>
    <w:p w14:paraId="1B4BDF1A" w14:textId="77777777" w:rsidR="00FD21F7" w:rsidRPr="00B70D67" w:rsidRDefault="00FD21F7" w:rsidP="00315D3B">
      <w:pPr>
        <w:rPr>
          <w:rFonts w:ascii="Arial" w:hAnsi="Arial" w:cs="Arial"/>
          <w:sz w:val="21"/>
          <w:szCs w:val="21"/>
        </w:rPr>
      </w:pPr>
    </w:p>
    <w:p w14:paraId="48BA9600" w14:textId="2AA0CAD1" w:rsidR="00FD21F7" w:rsidRPr="00B70D67" w:rsidRDefault="00000000" w:rsidP="00315D3B">
      <w:pPr>
        <w:rPr>
          <w:rFonts w:ascii="Arial" w:hAnsi="Arial" w:cs="Arial"/>
          <w:sz w:val="21"/>
          <w:szCs w:val="21"/>
        </w:rPr>
      </w:pPr>
      <w:r w:rsidRPr="00B70D67">
        <w:rPr>
          <w:rFonts w:ascii="Arial" w:hAnsi="Arial" w:cs="Arial"/>
          <w:sz w:val="21"/>
          <w:szCs w:val="21"/>
        </w:rPr>
        <w:t xml:space="preserve">Any final decision by the Code Enforcement Officer under this Ordinance concerning an enforcement decision or order may be appealed to the </w:t>
      </w:r>
      <w:r w:rsidR="00F62B91" w:rsidRPr="00B70D67">
        <w:rPr>
          <w:rFonts w:ascii="Arial" w:hAnsi="Arial" w:cs="Arial"/>
          <w:sz w:val="21"/>
          <w:szCs w:val="21"/>
        </w:rPr>
        <w:t>Otis Select</w:t>
      </w:r>
      <w:r w:rsidRPr="00B70D67">
        <w:rPr>
          <w:rFonts w:ascii="Arial" w:hAnsi="Arial" w:cs="Arial"/>
          <w:sz w:val="21"/>
          <w:szCs w:val="21"/>
        </w:rPr>
        <w:t xml:space="preserve"> Board within 30 days of the date the final decision is issued.  To remove any doubt, any decision regarding enforcement must be marked “Final Decision” and include the date of issuance.  </w:t>
      </w:r>
    </w:p>
    <w:p w14:paraId="391968A0" w14:textId="77777777" w:rsidR="00FD21F7" w:rsidRPr="00B70D67" w:rsidRDefault="00FD21F7" w:rsidP="00315D3B">
      <w:pPr>
        <w:rPr>
          <w:rFonts w:ascii="Arial" w:hAnsi="Arial" w:cs="Arial"/>
          <w:sz w:val="21"/>
          <w:szCs w:val="21"/>
        </w:rPr>
      </w:pPr>
    </w:p>
    <w:p w14:paraId="1ECF87D0" w14:textId="401C99D0" w:rsidR="00FD21F7" w:rsidRPr="00B70D67" w:rsidRDefault="00000000" w:rsidP="00315D3B">
      <w:pPr>
        <w:rPr>
          <w:rFonts w:ascii="Arial" w:hAnsi="Arial" w:cs="Arial"/>
          <w:sz w:val="21"/>
          <w:szCs w:val="21"/>
        </w:rPr>
      </w:pPr>
      <w:r w:rsidRPr="00B70D67">
        <w:rPr>
          <w:rFonts w:ascii="Arial" w:hAnsi="Arial" w:cs="Arial"/>
          <w:sz w:val="21"/>
          <w:szCs w:val="21"/>
        </w:rPr>
        <w:t xml:space="preserve">The </w:t>
      </w:r>
      <w:r w:rsidR="00F62B91" w:rsidRPr="00B70D67">
        <w:rPr>
          <w:rFonts w:ascii="Arial" w:hAnsi="Arial" w:cs="Arial"/>
          <w:sz w:val="21"/>
          <w:szCs w:val="21"/>
        </w:rPr>
        <w:t>Otis Select Board</w:t>
      </w:r>
      <w:r w:rsidRPr="00B70D67">
        <w:rPr>
          <w:rFonts w:ascii="Arial" w:hAnsi="Arial" w:cs="Arial"/>
          <w:sz w:val="21"/>
          <w:szCs w:val="21"/>
        </w:rPr>
        <w:t xml:space="preserve"> shall conduct a </w:t>
      </w:r>
      <w:r w:rsidRPr="00B70D67">
        <w:rPr>
          <w:rFonts w:ascii="Arial" w:hAnsi="Arial" w:cs="Arial"/>
          <w:i/>
          <w:sz w:val="21"/>
          <w:szCs w:val="21"/>
        </w:rPr>
        <w:t>de novo</w:t>
      </w:r>
      <w:r w:rsidRPr="00B70D67">
        <w:rPr>
          <w:rFonts w:ascii="Arial" w:hAnsi="Arial" w:cs="Arial"/>
          <w:sz w:val="21"/>
          <w:szCs w:val="21"/>
        </w:rPr>
        <w:t xml:space="preserve"> standard of review of such appeals.  Any final decision of the </w:t>
      </w:r>
      <w:r w:rsidR="00F62B91" w:rsidRPr="00B70D67">
        <w:rPr>
          <w:rFonts w:ascii="Arial" w:hAnsi="Arial" w:cs="Arial"/>
          <w:sz w:val="21"/>
          <w:szCs w:val="21"/>
        </w:rPr>
        <w:t>Otis Select Board</w:t>
      </w:r>
      <w:r w:rsidRPr="00B70D67">
        <w:rPr>
          <w:rFonts w:ascii="Arial" w:hAnsi="Arial" w:cs="Arial"/>
          <w:sz w:val="21"/>
          <w:szCs w:val="21"/>
        </w:rPr>
        <w:t xml:space="preserve"> concerning an enforcement matter may be appealed to the Maine Superior Court in accordance with Rule 80B of the Maine Rules of Civil Procedure.    </w:t>
      </w:r>
    </w:p>
    <w:p w14:paraId="1A99E732" w14:textId="77777777" w:rsidR="00FD21F7" w:rsidRPr="00B70D67" w:rsidRDefault="00FD21F7" w:rsidP="00315D3B">
      <w:pPr>
        <w:rPr>
          <w:rFonts w:ascii="Arial" w:hAnsi="Arial" w:cs="Arial"/>
          <w:b/>
          <w:sz w:val="21"/>
          <w:szCs w:val="21"/>
        </w:rPr>
      </w:pPr>
    </w:p>
    <w:p w14:paraId="1D471839" w14:textId="77DD5559" w:rsidR="000F083C" w:rsidRPr="00B70D67" w:rsidRDefault="00000000" w:rsidP="00315D3B">
      <w:pPr>
        <w:rPr>
          <w:rFonts w:ascii="Arial" w:hAnsi="Arial" w:cs="Arial"/>
          <w:b/>
          <w:sz w:val="21"/>
          <w:szCs w:val="21"/>
        </w:rPr>
      </w:pPr>
      <w:r w:rsidRPr="00B70D67">
        <w:rPr>
          <w:rFonts w:ascii="Arial" w:hAnsi="Arial" w:cs="Arial"/>
          <w:b/>
          <w:sz w:val="21"/>
          <w:szCs w:val="21"/>
        </w:rPr>
        <w:t>SECTION 1</w:t>
      </w:r>
      <w:r w:rsidR="008A1FBD">
        <w:rPr>
          <w:rFonts w:ascii="Arial" w:hAnsi="Arial" w:cs="Arial"/>
          <w:b/>
          <w:sz w:val="21"/>
          <w:szCs w:val="21"/>
        </w:rPr>
        <w:t>3</w:t>
      </w:r>
      <w:r w:rsidR="007B0687" w:rsidRPr="00B70D67">
        <w:rPr>
          <w:rFonts w:ascii="Arial" w:hAnsi="Arial" w:cs="Arial"/>
          <w:b/>
          <w:sz w:val="21"/>
          <w:szCs w:val="21"/>
        </w:rPr>
        <w:t xml:space="preserve"> – SEVERABILITY.</w:t>
      </w:r>
    </w:p>
    <w:p w14:paraId="4B78F8E1" w14:textId="77777777" w:rsidR="004B2C48" w:rsidRPr="00B70D67" w:rsidRDefault="004B2C48" w:rsidP="00C7617C">
      <w:pPr>
        <w:jc w:val="both"/>
        <w:rPr>
          <w:rFonts w:ascii="Arial" w:hAnsi="Arial" w:cs="Arial"/>
          <w:sz w:val="21"/>
          <w:szCs w:val="21"/>
        </w:rPr>
      </w:pPr>
    </w:p>
    <w:p w14:paraId="7AF0B616" w14:textId="77777777" w:rsidR="00C7617C" w:rsidRPr="00B70D67" w:rsidRDefault="00000000" w:rsidP="00C7617C">
      <w:pPr>
        <w:jc w:val="both"/>
        <w:rPr>
          <w:rFonts w:ascii="Arial" w:hAnsi="Arial" w:cs="Arial"/>
          <w:sz w:val="21"/>
          <w:szCs w:val="21"/>
        </w:rPr>
      </w:pPr>
      <w:r w:rsidRPr="00B70D67">
        <w:rPr>
          <w:rFonts w:ascii="Arial" w:hAnsi="Arial" w:cs="Arial"/>
          <w:sz w:val="21"/>
          <w:szCs w:val="21"/>
        </w:rPr>
        <w:t xml:space="preserve">The invalidity of any section or provision of this Ordinance shall not be held to invalidate any other section or provision of this Ordinance. </w:t>
      </w:r>
    </w:p>
    <w:p w14:paraId="7F866ED6" w14:textId="77777777" w:rsidR="0040311D" w:rsidRPr="00B70D67" w:rsidRDefault="0040311D" w:rsidP="00C7617C">
      <w:pPr>
        <w:jc w:val="both"/>
        <w:rPr>
          <w:rFonts w:ascii="Arial" w:hAnsi="Arial" w:cs="Arial"/>
          <w:sz w:val="21"/>
          <w:szCs w:val="21"/>
        </w:rPr>
      </w:pPr>
    </w:p>
    <w:p w14:paraId="635709E4" w14:textId="0964807D" w:rsidR="00020B08" w:rsidRPr="00B70D67" w:rsidRDefault="00000000" w:rsidP="00330C8B">
      <w:pPr>
        <w:jc w:val="center"/>
        <w:rPr>
          <w:rFonts w:ascii="Arial" w:hAnsi="Arial" w:cs="Arial"/>
          <w:sz w:val="21"/>
          <w:szCs w:val="21"/>
        </w:rPr>
      </w:pPr>
      <w:r w:rsidRPr="00B70D67">
        <w:rPr>
          <w:rFonts w:ascii="Arial" w:hAnsi="Arial" w:cs="Arial"/>
          <w:sz w:val="21"/>
          <w:szCs w:val="21"/>
        </w:rPr>
        <w:t>#####</w:t>
      </w:r>
    </w:p>
    <w:p w14:paraId="6FA1E6DE" w14:textId="77777777" w:rsidR="00020B08" w:rsidRPr="00B70D67" w:rsidRDefault="00000000">
      <w:pPr>
        <w:rPr>
          <w:rFonts w:ascii="Arial" w:hAnsi="Arial" w:cs="Arial"/>
          <w:sz w:val="21"/>
          <w:szCs w:val="21"/>
        </w:rPr>
      </w:pPr>
      <w:r w:rsidRPr="00B70D67">
        <w:rPr>
          <w:rFonts w:ascii="Arial" w:hAnsi="Arial" w:cs="Arial"/>
          <w:sz w:val="21"/>
          <w:szCs w:val="21"/>
        </w:rPr>
        <w:br w:type="page"/>
      </w:r>
    </w:p>
    <w:p w14:paraId="6D38D211" w14:textId="2DF0D643" w:rsidR="00020B08" w:rsidRPr="00B70D67" w:rsidRDefault="00000000" w:rsidP="00330C8B">
      <w:pPr>
        <w:jc w:val="center"/>
        <w:rPr>
          <w:rFonts w:ascii="Arial" w:hAnsi="Arial" w:cs="Arial"/>
          <w:b/>
          <w:sz w:val="21"/>
          <w:szCs w:val="21"/>
          <w:u w:val="single"/>
        </w:rPr>
      </w:pPr>
      <w:r w:rsidRPr="00B70D67">
        <w:rPr>
          <w:rFonts w:ascii="Arial" w:hAnsi="Arial" w:cs="Arial"/>
          <w:b/>
          <w:sz w:val="21"/>
          <w:szCs w:val="21"/>
          <w:u w:val="single"/>
        </w:rPr>
        <w:lastRenderedPageBreak/>
        <w:t xml:space="preserve">OTIS BOARD OF SELECTMEN </w:t>
      </w:r>
    </w:p>
    <w:p w14:paraId="0117CEC8" w14:textId="72E41574" w:rsidR="00C7617C" w:rsidRPr="00B70D67" w:rsidRDefault="00000000" w:rsidP="00330C8B">
      <w:pPr>
        <w:jc w:val="center"/>
        <w:rPr>
          <w:rFonts w:ascii="Arial" w:hAnsi="Arial" w:cs="Arial"/>
          <w:b/>
          <w:sz w:val="21"/>
          <w:szCs w:val="21"/>
          <w:u w:val="single"/>
        </w:rPr>
      </w:pPr>
      <w:r w:rsidRPr="00B70D67">
        <w:rPr>
          <w:rFonts w:ascii="Arial" w:hAnsi="Arial" w:cs="Arial"/>
          <w:b/>
          <w:sz w:val="21"/>
          <w:szCs w:val="21"/>
          <w:u w:val="single"/>
        </w:rPr>
        <w:t>ORDINANCE CERTIFICATION PURSUANT TO 30-A M.R.S. § 3002</w:t>
      </w:r>
    </w:p>
    <w:p w14:paraId="6699D090" w14:textId="08D6B2E6" w:rsidR="00020B08" w:rsidRPr="00B70D67" w:rsidRDefault="00020B08" w:rsidP="00330C8B">
      <w:pPr>
        <w:jc w:val="center"/>
        <w:rPr>
          <w:rFonts w:ascii="Arial" w:hAnsi="Arial" w:cs="Arial"/>
          <w:sz w:val="21"/>
          <w:szCs w:val="21"/>
        </w:rPr>
      </w:pPr>
    </w:p>
    <w:p w14:paraId="76803772" w14:textId="66CD047B" w:rsidR="00020B08" w:rsidRPr="00B70D67" w:rsidRDefault="00000000" w:rsidP="00020B08">
      <w:pPr>
        <w:ind w:firstLine="720"/>
        <w:rPr>
          <w:rFonts w:ascii="Arial" w:hAnsi="Arial" w:cs="Arial"/>
          <w:sz w:val="21"/>
          <w:szCs w:val="21"/>
        </w:rPr>
      </w:pPr>
      <w:r w:rsidRPr="00B70D67">
        <w:rPr>
          <w:rFonts w:ascii="Arial" w:hAnsi="Arial" w:cs="Arial"/>
          <w:sz w:val="21"/>
          <w:szCs w:val="21"/>
        </w:rPr>
        <w:t xml:space="preserve">The undersigned </w:t>
      </w:r>
      <w:r w:rsidR="00F62B91" w:rsidRPr="00B70D67">
        <w:rPr>
          <w:rFonts w:ascii="Arial" w:hAnsi="Arial" w:cs="Arial"/>
          <w:sz w:val="21"/>
          <w:szCs w:val="21"/>
        </w:rPr>
        <w:t>Otis Select</w:t>
      </w:r>
      <w:r w:rsidRPr="00B70D67">
        <w:rPr>
          <w:rFonts w:ascii="Arial" w:hAnsi="Arial" w:cs="Arial"/>
          <w:sz w:val="21"/>
          <w:szCs w:val="21"/>
        </w:rPr>
        <w:t xml:space="preserve"> Board hereby certify this “Town of </w:t>
      </w:r>
      <w:r w:rsidR="00F62B91" w:rsidRPr="00B70D67">
        <w:rPr>
          <w:rFonts w:ascii="Arial" w:hAnsi="Arial" w:cs="Arial"/>
          <w:sz w:val="21"/>
          <w:szCs w:val="21"/>
        </w:rPr>
        <w:t>Otis</w:t>
      </w:r>
      <w:r w:rsidRPr="00B70D67">
        <w:rPr>
          <w:rFonts w:ascii="Arial" w:hAnsi="Arial" w:cs="Arial"/>
          <w:sz w:val="21"/>
          <w:szCs w:val="21"/>
        </w:rPr>
        <w:t xml:space="preserve">, Maine </w:t>
      </w:r>
      <w:r w:rsidR="00F62B91" w:rsidRPr="00B70D67">
        <w:rPr>
          <w:rFonts w:ascii="Arial" w:hAnsi="Arial" w:cs="Arial"/>
          <w:sz w:val="21"/>
          <w:szCs w:val="21"/>
        </w:rPr>
        <w:t>Large-Scale Solar Facility</w:t>
      </w:r>
      <w:r w:rsidRPr="00B70D67">
        <w:rPr>
          <w:rFonts w:ascii="Arial" w:hAnsi="Arial" w:cs="Arial"/>
          <w:sz w:val="21"/>
          <w:szCs w:val="21"/>
        </w:rPr>
        <w:t xml:space="preserve"> Ordinance”, a copy of which has been provided to the </w:t>
      </w:r>
      <w:r w:rsidR="00F62B91" w:rsidRPr="00B70D67">
        <w:rPr>
          <w:rFonts w:ascii="Arial" w:hAnsi="Arial" w:cs="Arial"/>
          <w:sz w:val="21"/>
          <w:szCs w:val="21"/>
        </w:rPr>
        <w:t>Otis</w:t>
      </w:r>
      <w:r w:rsidRPr="00B70D67">
        <w:rPr>
          <w:rFonts w:ascii="Arial" w:hAnsi="Arial" w:cs="Arial"/>
          <w:sz w:val="21"/>
          <w:szCs w:val="21"/>
        </w:rPr>
        <w:t xml:space="preserve"> Town Clerk to be kept as a public record with copies made available for distribution to voters and at the Special Town Meeting on </w:t>
      </w:r>
      <w:r w:rsidR="008B4B8A">
        <w:rPr>
          <w:rFonts w:ascii="Arial" w:hAnsi="Arial" w:cs="Arial"/>
          <w:sz w:val="21"/>
          <w:szCs w:val="21"/>
        </w:rPr>
        <w:t xml:space="preserve">August 14,2024 </w:t>
      </w:r>
      <w:r w:rsidRPr="00B70D67">
        <w:rPr>
          <w:rFonts w:ascii="Arial" w:hAnsi="Arial" w:cs="Arial"/>
          <w:sz w:val="21"/>
          <w:szCs w:val="21"/>
        </w:rPr>
        <w:t xml:space="preserve"> at </w:t>
      </w:r>
      <w:r w:rsidR="008B4B8A">
        <w:rPr>
          <w:rFonts w:ascii="Arial" w:hAnsi="Arial" w:cs="Arial"/>
          <w:sz w:val="21"/>
          <w:szCs w:val="21"/>
        </w:rPr>
        <w:t>5:00</w:t>
      </w:r>
      <w:r w:rsidRPr="00B70D67">
        <w:rPr>
          <w:rFonts w:ascii="Arial" w:hAnsi="Arial" w:cs="Arial"/>
          <w:sz w:val="21"/>
          <w:szCs w:val="21"/>
        </w:rPr>
        <w:t xml:space="preserve"> PM at the</w:t>
      </w:r>
      <w:r w:rsidR="00D83365" w:rsidRPr="00B70D67">
        <w:rPr>
          <w:rFonts w:ascii="Arial" w:hAnsi="Arial" w:cs="Arial"/>
          <w:sz w:val="21"/>
          <w:szCs w:val="21"/>
        </w:rPr>
        <w:t xml:space="preserve"> Otis Town Office, 132 Otis Road, Otis, Maine.  </w:t>
      </w:r>
    </w:p>
    <w:p w14:paraId="084E002E" w14:textId="77777777" w:rsidR="00020B08" w:rsidRPr="00B70D67" w:rsidRDefault="00020B08" w:rsidP="00020B08">
      <w:pPr>
        <w:ind w:left="720" w:hanging="720"/>
        <w:jc w:val="center"/>
        <w:rPr>
          <w:rFonts w:ascii="Arial" w:hAnsi="Arial" w:cs="Arial"/>
          <w:sz w:val="21"/>
          <w:szCs w:val="21"/>
        </w:rPr>
      </w:pPr>
    </w:p>
    <w:p w14:paraId="73D14D3D" w14:textId="0B897E2F" w:rsidR="00020B08" w:rsidRPr="00B70D67" w:rsidRDefault="00000000" w:rsidP="00020B08">
      <w:pPr>
        <w:jc w:val="center"/>
        <w:rPr>
          <w:rFonts w:ascii="Arial" w:hAnsi="Arial" w:cs="Arial"/>
          <w:b/>
          <w:sz w:val="21"/>
          <w:szCs w:val="21"/>
        </w:rPr>
      </w:pPr>
      <w:r w:rsidRPr="00B70D67">
        <w:rPr>
          <w:rFonts w:ascii="Arial" w:hAnsi="Arial" w:cs="Arial"/>
          <w:b/>
          <w:sz w:val="21"/>
          <w:szCs w:val="21"/>
        </w:rPr>
        <w:t xml:space="preserve">Dated: </w:t>
      </w:r>
      <w:r w:rsidR="00D83365" w:rsidRPr="00B70D67">
        <w:rPr>
          <w:rFonts w:ascii="Arial" w:hAnsi="Arial" w:cs="Arial"/>
          <w:b/>
          <w:sz w:val="21"/>
          <w:szCs w:val="21"/>
        </w:rPr>
        <w:t>________________</w:t>
      </w:r>
      <w:r w:rsidRPr="00B70D67">
        <w:rPr>
          <w:rFonts w:ascii="Arial" w:hAnsi="Arial" w:cs="Arial"/>
          <w:b/>
          <w:sz w:val="21"/>
          <w:szCs w:val="21"/>
        </w:rPr>
        <w:t>.</w:t>
      </w:r>
    </w:p>
    <w:p w14:paraId="3F8D19D7" w14:textId="77777777" w:rsidR="00020B08" w:rsidRPr="00B70D67" w:rsidRDefault="00020B08" w:rsidP="00020B08">
      <w:pPr>
        <w:jc w:val="center"/>
        <w:rPr>
          <w:rFonts w:ascii="Arial" w:hAnsi="Arial" w:cs="Arial"/>
          <w:sz w:val="21"/>
          <w:szCs w:val="21"/>
        </w:rPr>
      </w:pPr>
    </w:p>
    <w:p w14:paraId="2325308A" w14:textId="77777777" w:rsidR="00020B08" w:rsidRPr="00B70D67" w:rsidRDefault="00000000" w:rsidP="00020B08">
      <w:pPr>
        <w:jc w:val="center"/>
        <w:rPr>
          <w:rFonts w:ascii="Arial" w:hAnsi="Arial" w:cs="Arial"/>
          <w:sz w:val="21"/>
          <w:szCs w:val="21"/>
        </w:rPr>
      </w:pPr>
      <w:r w:rsidRPr="00B70D67">
        <w:rPr>
          <w:rFonts w:ascii="Arial" w:hAnsi="Arial" w:cs="Arial"/>
          <w:sz w:val="21"/>
          <w:szCs w:val="21"/>
        </w:rPr>
        <w:t>_____________________</w:t>
      </w:r>
    </w:p>
    <w:p w14:paraId="64C3D308" w14:textId="2BDD8FFC" w:rsidR="00020B08" w:rsidRPr="00B70D67" w:rsidRDefault="00000000" w:rsidP="00020B08">
      <w:pPr>
        <w:jc w:val="center"/>
        <w:rPr>
          <w:rFonts w:ascii="Arial" w:hAnsi="Arial" w:cs="Arial"/>
          <w:sz w:val="21"/>
          <w:szCs w:val="21"/>
        </w:rPr>
      </w:pPr>
      <w:r w:rsidRPr="00B70D67">
        <w:rPr>
          <w:rFonts w:ascii="Arial" w:hAnsi="Arial" w:cs="Arial"/>
          <w:sz w:val="21"/>
          <w:szCs w:val="21"/>
        </w:rPr>
        <w:t>James Dunn</w:t>
      </w:r>
    </w:p>
    <w:p w14:paraId="4783BCE3" w14:textId="77777777" w:rsidR="00020B08" w:rsidRPr="00B70D67" w:rsidRDefault="00000000" w:rsidP="00020B08">
      <w:pPr>
        <w:jc w:val="center"/>
        <w:rPr>
          <w:rFonts w:ascii="Arial" w:hAnsi="Arial" w:cs="Arial"/>
          <w:sz w:val="21"/>
          <w:szCs w:val="21"/>
        </w:rPr>
      </w:pPr>
      <w:r w:rsidRPr="00B70D67">
        <w:rPr>
          <w:rFonts w:ascii="Arial" w:hAnsi="Arial" w:cs="Arial"/>
          <w:sz w:val="21"/>
          <w:szCs w:val="21"/>
        </w:rPr>
        <w:t>Board of Selectmen</w:t>
      </w:r>
    </w:p>
    <w:p w14:paraId="23F22848" w14:textId="77777777" w:rsidR="00020B08" w:rsidRPr="00B70D67" w:rsidRDefault="00020B08" w:rsidP="00020B08">
      <w:pPr>
        <w:jc w:val="center"/>
        <w:rPr>
          <w:rFonts w:ascii="Arial" w:hAnsi="Arial" w:cs="Arial"/>
          <w:sz w:val="21"/>
          <w:szCs w:val="21"/>
        </w:rPr>
      </w:pPr>
    </w:p>
    <w:p w14:paraId="1C002781" w14:textId="77777777" w:rsidR="00020B08" w:rsidRPr="00B70D67" w:rsidRDefault="00000000" w:rsidP="00020B08">
      <w:pPr>
        <w:jc w:val="center"/>
        <w:rPr>
          <w:rFonts w:ascii="Arial" w:hAnsi="Arial" w:cs="Arial"/>
          <w:sz w:val="21"/>
          <w:szCs w:val="21"/>
        </w:rPr>
      </w:pPr>
      <w:r w:rsidRPr="00B70D67">
        <w:rPr>
          <w:rFonts w:ascii="Arial" w:hAnsi="Arial" w:cs="Arial"/>
          <w:sz w:val="21"/>
          <w:szCs w:val="21"/>
        </w:rPr>
        <w:t>_____________________</w:t>
      </w:r>
    </w:p>
    <w:p w14:paraId="4CF82F11" w14:textId="342E377E" w:rsidR="00020B08" w:rsidRPr="00B70D67" w:rsidRDefault="00000000" w:rsidP="00020B08">
      <w:pPr>
        <w:jc w:val="center"/>
        <w:rPr>
          <w:rFonts w:ascii="Arial" w:hAnsi="Arial" w:cs="Arial"/>
          <w:sz w:val="21"/>
          <w:szCs w:val="21"/>
        </w:rPr>
      </w:pPr>
      <w:r w:rsidRPr="00B70D67">
        <w:rPr>
          <w:rFonts w:ascii="Arial" w:hAnsi="Arial" w:cs="Arial"/>
          <w:sz w:val="21"/>
          <w:szCs w:val="21"/>
        </w:rPr>
        <w:t>Kevin Copeland</w:t>
      </w:r>
    </w:p>
    <w:p w14:paraId="683289A6" w14:textId="77777777" w:rsidR="00020B08" w:rsidRPr="00B70D67" w:rsidRDefault="00000000" w:rsidP="00020B08">
      <w:pPr>
        <w:jc w:val="center"/>
        <w:rPr>
          <w:rFonts w:ascii="Arial" w:hAnsi="Arial" w:cs="Arial"/>
          <w:sz w:val="21"/>
          <w:szCs w:val="21"/>
        </w:rPr>
      </w:pPr>
      <w:r w:rsidRPr="00B70D67">
        <w:rPr>
          <w:rFonts w:ascii="Arial" w:hAnsi="Arial" w:cs="Arial"/>
          <w:sz w:val="21"/>
          <w:szCs w:val="21"/>
        </w:rPr>
        <w:t>Board of Selectmen</w:t>
      </w:r>
    </w:p>
    <w:p w14:paraId="75D78369" w14:textId="77777777" w:rsidR="00020B08" w:rsidRPr="00B70D67" w:rsidRDefault="00020B08" w:rsidP="00020B08">
      <w:pPr>
        <w:jc w:val="center"/>
        <w:rPr>
          <w:rFonts w:ascii="Arial" w:hAnsi="Arial" w:cs="Arial"/>
          <w:sz w:val="21"/>
          <w:szCs w:val="21"/>
        </w:rPr>
      </w:pPr>
    </w:p>
    <w:p w14:paraId="67D958BD" w14:textId="77777777" w:rsidR="00020B08" w:rsidRPr="00B70D67" w:rsidRDefault="00000000" w:rsidP="00020B08">
      <w:pPr>
        <w:jc w:val="center"/>
        <w:rPr>
          <w:rFonts w:ascii="Arial" w:hAnsi="Arial" w:cs="Arial"/>
          <w:sz w:val="21"/>
          <w:szCs w:val="21"/>
        </w:rPr>
      </w:pPr>
      <w:r w:rsidRPr="00B70D67">
        <w:rPr>
          <w:rFonts w:ascii="Arial" w:hAnsi="Arial" w:cs="Arial"/>
          <w:sz w:val="21"/>
          <w:szCs w:val="21"/>
        </w:rPr>
        <w:t>_____________________</w:t>
      </w:r>
    </w:p>
    <w:p w14:paraId="182E45C5" w14:textId="013ACBEC" w:rsidR="00020B08" w:rsidRPr="00B70D67" w:rsidRDefault="00000000" w:rsidP="00020B08">
      <w:pPr>
        <w:jc w:val="center"/>
        <w:rPr>
          <w:rFonts w:ascii="Arial" w:hAnsi="Arial" w:cs="Arial"/>
          <w:sz w:val="21"/>
          <w:szCs w:val="21"/>
        </w:rPr>
      </w:pPr>
      <w:r w:rsidRPr="00B70D67">
        <w:rPr>
          <w:rFonts w:ascii="Arial" w:hAnsi="Arial" w:cs="Arial"/>
          <w:sz w:val="21"/>
          <w:szCs w:val="21"/>
        </w:rPr>
        <w:t>Faith Colburn</w:t>
      </w:r>
    </w:p>
    <w:p w14:paraId="42375AC0" w14:textId="77777777" w:rsidR="00020B08" w:rsidRPr="00B70D67" w:rsidRDefault="00000000" w:rsidP="00020B08">
      <w:pPr>
        <w:jc w:val="center"/>
        <w:rPr>
          <w:rFonts w:ascii="Arial" w:hAnsi="Arial" w:cs="Arial"/>
          <w:sz w:val="21"/>
          <w:szCs w:val="21"/>
        </w:rPr>
      </w:pPr>
      <w:r w:rsidRPr="00B70D67">
        <w:rPr>
          <w:rFonts w:ascii="Arial" w:hAnsi="Arial" w:cs="Arial"/>
          <w:sz w:val="21"/>
          <w:szCs w:val="21"/>
        </w:rPr>
        <w:t>Board of Selectmen</w:t>
      </w:r>
    </w:p>
    <w:p w14:paraId="41536B4F" w14:textId="77777777" w:rsidR="00020B08" w:rsidRDefault="00020B08" w:rsidP="00020B08">
      <w:pPr>
        <w:ind w:left="720" w:hanging="720"/>
        <w:jc w:val="center"/>
        <w:rPr>
          <w:rFonts w:ascii="Arial" w:hAnsi="Arial" w:cs="Arial"/>
          <w:sz w:val="24"/>
          <w:szCs w:val="24"/>
        </w:rPr>
      </w:pPr>
    </w:p>
    <w:p w14:paraId="2F99E8D0" w14:textId="59E50090" w:rsidR="00020B08" w:rsidRPr="00933003" w:rsidRDefault="00000000" w:rsidP="00020B08">
      <w:pPr>
        <w:ind w:left="720" w:hanging="720"/>
        <w:jc w:val="center"/>
        <w:rPr>
          <w:rFonts w:ascii="Arial" w:hAnsi="Arial" w:cs="Arial"/>
          <w:sz w:val="24"/>
          <w:szCs w:val="24"/>
        </w:rPr>
      </w:pPr>
      <w:r>
        <w:rPr>
          <w:rFonts w:ascii="Arial" w:hAnsi="Arial" w:cs="Arial"/>
          <w:sz w:val="24"/>
          <w:szCs w:val="24"/>
        </w:rPr>
        <w:t xml:space="preserve"> </w:t>
      </w:r>
    </w:p>
    <w:sectPr w:rsidR="00020B08" w:rsidRPr="0093300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0F751" w14:textId="77777777" w:rsidR="0065144C" w:rsidRDefault="0065144C">
      <w:r>
        <w:separator/>
      </w:r>
    </w:p>
  </w:endnote>
  <w:endnote w:type="continuationSeparator" w:id="0">
    <w:p w14:paraId="709E4E8D" w14:textId="77777777" w:rsidR="0065144C" w:rsidRDefault="0065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DA15" w14:textId="21CBF7A8" w:rsidR="004B2C48" w:rsidRPr="00E26BC9" w:rsidRDefault="00000000">
    <w:pPr>
      <w:pStyle w:val="Footer"/>
      <w:jc w:val="center"/>
      <w:rPr>
        <w:rFonts w:ascii="Arial" w:hAnsi="Arial" w:cs="Arial"/>
        <w:sz w:val="21"/>
        <w:szCs w:val="21"/>
      </w:rPr>
    </w:pPr>
    <w:sdt>
      <w:sdtPr>
        <w:rPr>
          <w:rFonts w:ascii="Arial" w:hAnsi="Arial" w:cs="Arial"/>
        </w:rPr>
        <w:id w:val="1365093244"/>
        <w:docPartObj>
          <w:docPartGallery w:val="Page Numbers (Bottom of Page)"/>
          <w:docPartUnique/>
        </w:docPartObj>
      </w:sdtPr>
      <w:sdtEndPr>
        <w:rPr>
          <w:sz w:val="21"/>
          <w:szCs w:val="21"/>
        </w:rPr>
      </w:sdtEndPr>
      <w:sdtContent>
        <w:sdt>
          <w:sdtPr>
            <w:rPr>
              <w:rFonts w:ascii="Arial" w:hAnsi="Arial" w:cs="Arial"/>
              <w:sz w:val="21"/>
              <w:szCs w:val="21"/>
            </w:rPr>
            <w:id w:val="1728636285"/>
            <w:docPartObj>
              <w:docPartGallery w:val="Page Numbers (Top of Page)"/>
              <w:docPartUnique/>
            </w:docPartObj>
          </w:sdtPr>
          <w:sdtContent>
            <w:r w:rsidR="008614FA" w:rsidRPr="00E26BC9">
              <w:rPr>
                <w:rFonts w:ascii="Arial" w:hAnsi="Arial" w:cs="Arial"/>
                <w:sz w:val="21"/>
                <w:szCs w:val="21"/>
              </w:rPr>
              <w:t xml:space="preserve">Page </w:t>
            </w:r>
            <w:r w:rsidR="008614FA" w:rsidRPr="00E26BC9">
              <w:rPr>
                <w:rFonts w:ascii="Arial" w:hAnsi="Arial" w:cs="Arial"/>
                <w:b/>
                <w:bCs/>
                <w:sz w:val="21"/>
                <w:szCs w:val="21"/>
              </w:rPr>
              <w:fldChar w:fldCharType="begin"/>
            </w:r>
            <w:r w:rsidR="008614FA" w:rsidRPr="00E26BC9">
              <w:rPr>
                <w:rFonts w:ascii="Arial" w:hAnsi="Arial" w:cs="Arial"/>
                <w:b/>
                <w:bCs/>
                <w:sz w:val="21"/>
                <w:szCs w:val="21"/>
              </w:rPr>
              <w:instrText xml:space="preserve"> PAGE </w:instrText>
            </w:r>
            <w:r w:rsidR="008614FA" w:rsidRPr="00E26BC9">
              <w:rPr>
                <w:rFonts w:ascii="Arial" w:hAnsi="Arial" w:cs="Arial"/>
                <w:b/>
                <w:bCs/>
                <w:sz w:val="21"/>
                <w:szCs w:val="21"/>
              </w:rPr>
              <w:fldChar w:fldCharType="separate"/>
            </w:r>
            <w:r w:rsidR="007D5043" w:rsidRPr="00E26BC9">
              <w:rPr>
                <w:rFonts w:ascii="Arial" w:hAnsi="Arial" w:cs="Arial"/>
                <w:b/>
                <w:bCs/>
                <w:noProof/>
                <w:sz w:val="21"/>
                <w:szCs w:val="21"/>
              </w:rPr>
              <w:t>4</w:t>
            </w:r>
            <w:r w:rsidR="008614FA" w:rsidRPr="00E26BC9">
              <w:rPr>
                <w:rFonts w:ascii="Arial" w:hAnsi="Arial" w:cs="Arial"/>
                <w:b/>
                <w:bCs/>
                <w:sz w:val="21"/>
                <w:szCs w:val="21"/>
              </w:rPr>
              <w:fldChar w:fldCharType="end"/>
            </w:r>
            <w:r w:rsidR="008614FA" w:rsidRPr="00E26BC9">
              <w:rPr>
                <w:rFonts w:ascii="Arial" w:hAnsi="Arial" w:cs="Arial"/>
                <w:sz w:val="21"/>
                <w:szCs w:val="21"/>
              </w:rPr>
              <w:t xml:space="preserve"> of </w:t>
            </w:r>
            <w:r w:rsidR="008614FA" w:rsidRPr="00E26BC9">
              <w:rPr>
                <w:rFonts w:ascii="Arial" w:hAnsi="Arial" w:cs="Arial"/>
                <w:b/>
                <w:bCs/>
                <w:sz w:val="21"/>
                <w:szCs w:val="21"/>
              </w:rPr>
              <w:fldChar w:fldCharType="begin"/>
            </w:r>
            <w:r w:rsidR="008614FA" w:rsidRPr="00E26BC9">
              <w:rPr>
                <w:rFonts w:ascii="Arial" w:hAnsi="Arial" w:cs="Arial"/>
                <w:b/>
                <w:bCs/>
                <w:sz w:val="21"/>
                <w:szCs w:val="21"/>
              </w:rPr>
              <w:instrText xml:space="preserve"> NUMPAGES  </w:instrText>
            </w:r>
            <w:r w:rsidR="008614FA" w:rsidRPr="00E26BC9">
              <w:rPr>
                <w:rFonts w:ascii="Arial" w:hAnsi="Arial" w:cs="Arial"/>
                <w:b/>
                <w:bCs/>
                <w:sz w:val="21"/>
                <w:szCs w:val="21"/>
              </w:rPr>
              <w:fldChar w:fldCharType="separate"/>
            </w:r>
            <w:r w:rsidR="007D5043" w:rsidRPr="00E26BC9">
              <w:rPr>
                <w:rFonts w:ascii="Arial" w:hAnsi="Arial" w:cs="Arial"/>
                <w:b/>
                <w:bCs/>
                <w:noProof/>
                <w:sz w:val="21"/>
                <w:szCs w:val="21"/>
              </w:rPr>
              <w:t>9</w:t>
            </w:r>
            <w:r w:rsidR="008614FA" w:rsidRPr="00E26BC9">
              <w:rPr>
                <w:rFonts w:ascii="Arial" w:hAnsi="Arial" w:cs="Arial"/>
                <w:b/>
                <w:bCs/>
                <w:sz w:val="21"/>
                <w:szCs w:val="21"/>
              </w:rPr>
              <w:fldChar w:fldCharType="end"/>
            </w:r>
          </w:sdtContent>
        </w:sdt>
      </w:sdtContent>
    </w:sdt>
  </w:p>
  <w:p w14:paraId="7F484CAA" w14:textId="77777777" w:rsidR="00D02612" w:rsidRPr="00DA4800" w:rsidRDefault="00D02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C0E02" w14:textId="77777777" w:rsidR="0065144C" w:rsidRDefault="0065144C">
      <w:r>
        <w:separator/>
      </w:r>
    </w:p>
  </w:footnote>
  <w:footnote w:type="continuationSeparator" w:id="0">
    <w:p w14:paraId="42026B07" w14:textId="77777777" w:rsidR="0065144C" w:rsidRDefault="0065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A94"/>
    <w:multiLevelType w:val="hybridMultilevel"/>
    <w:tmpl w:val="04CA3790"/>
    <w:lvl w:ilvl="0" w:tplc="501CB6B6">
      <w:start w:val="1"/>
      <w:numFmt w:val="decimal"/>
      <w:lvlText w:val="%1."/>
      <w:lvlJc w:val="left"/>
      <w:pPr>
        <w:ind w:left="720" w:hanging="360"/>
      </w:pPr>
    </w:lvl>
    <w:lvl w:ilvl="1" w:tplc="FEACBB4A" w:tentative="1">
      <w:start w:val="1"/>
      <w:numFmt w:val="lowerLetter"/>
      <w:lvlText w:val="%2."/>
      <w:lvlJc w:val="left"/>
      <w:pPr>
        <w:ind w:left="1440" w:hanging="360"/>
      </w:pPr>
    </w:lvl>
    <w:lvl w:ilvl="2" w:tplc="B2DE92F2" w:tentative="1">
      <w:start w:val="1"/>
      <w:numFmt w:val="lowerRoman"/>
      <w:lvlText w:val="%3."/>
      <w:lvlJc w:val="right"/>
      <w:pPr>
        <w:ind w:left="2160" w:hanging="180"/>
      </w:pPr>
    </w:lvl>
    <w:lvl w:ilvl="3" w:tplc="B6E4C63A" w:tentative="1">
      <w:start w:val="1"/>
      <w:numFmt w:val="decimal"/>
      <w:lvlText w:val="%4."/>
      <w:lvlJc w:val="left"/>
      <w:pPr>
        <w:ind w:left="2880" w:hanging="360"/>
      </w:pPr>
    </w:lvl>
    <w:lvl w:ilvl="4" w:tplc="27D45B72" w:tentative="1">
      <w:start w:val="1"/>
      <w:numFmt w:val="lowerLetter"/>
      <w:lvlText w:val="%5."/>
      <w:lvlJc w:val="left"/>
      <w:pPr>
        <w:ind w:left="3600" w:hanging="360"/>
      </w:pPr>
    </w:lvl>
    <w:lvl w:ilvl="5" w:tplc="9E3AC5A8" w:tentative="1">
      <w:start w:val="1"/>
      <w:numFmt w:val="lowerRoman"/>
      <w:lvlText w:val="%6."/>
      <w:lvlJc w:val="right"/>
      <w:pPr>
        <w:ind w:left="4320" w:hanging="180"/>
      </w:pPr>
    </w:lvl>
    <w:lvl w:ilvl="6" w:tplc="3D1821C4" w:tentative="1">
      <w:start w:val="1"/>
      <w:numFmt w:val="decimal"/>
      <w:lvlText w:val="%7."/>
      <w:lvlJc w:val="left"/>
      <w:pPr>
        <w:ind w:left="5040" w:hanging="360"/>
      </w:pPr>
    </w:lvl>
    <w:lvl w:ilvl="7" w:tplc="C040F3CA" w:tentative="1">
      <w:start w:val="1"/>
      <w:numFmt w:val="lowerLetter"/>
      <w:lvlText w:val="%8."/>
      <w:lvlJc w:val="left"/>
      <w:pPr>
        <w:ind w:left="5760" w:hanging="360"/>
      </w:pPr>
    </w:lvl>
    <w:lvl w:ilvl="8" w:tplc="34040E54" w:tentative="1">
      <w:start w:val="1"/>
      <w:numFmt w:val="lowerRoman"/>
      <w:lvlText w:val="%9."/>
      <w:lvlJc w:val="right"/>
      <w:pPr>
        <w:ind w:left="6480" w:hanging="180"/>
      </w:pPr>
    </w:lvl>
  </w:abstractNum>
  <w:abstractNum w:abstractNumId="1" w15:restartNumberingAfterBreak="0">
    <w:nsid w:val="0385423D"/>
    <w:multiLevelType w:val="hybridMultilevel"/>
    <w:tmpl w:val="A5D2E0B0"/>
    <w:lvl w:ilvl="0" w:tplc="3E324D92">
      <w:start w:val="1"/>
      <w:numFmt w:val="decimal"/>
      <w:lvlText w:val="(%1)"/>
      <w:lvlJc w:val="left"/>
      <w:pPr>
        <w:ind w:left="4500" w:hanging="360"/>
      </w:pPr>
      <w:rPr>
        <w:rFonts w:hint="default"/>
        <w:i w:val="0"/>
        <w:iCs/>
        <w:u w:val="none"/>
      </w:rPr>
    </w:lvl>
    <w:lvl w:ilvl="1" w:tplc="3B8CE8FC" w:tentative="1">
      <w:start w:val="1"/>
      <w:numFmt w:val="lowerLetter"/>
      <w:lvlText w:val="%2."/>
      <w:lvlJc w:val="left"/>
      <w:pPr>
        <w:ind w:left="3600" w:hanging="360"/>
      </w:pPr>
    </w:lvl>
    <w:lvl w:ilvl="2" w:tplc="9EDE11AA" w:tentative="1">
      <w:start w:val="1"/>
      <w:numFmt w:val="lowerRoman"/>
      <w:lvlText w:val="%3."/>
      <w:lvlJc w:val="right"/>
      <w:pPr>
        <w:ind w:left="4320" w:hanging="180"/>
      </w:pPr>
    </w:lvl>
    <w:lvl w:ilvl="3" w:tplc="07F81FDA">
      <w:start w:val="1"/>
      <w:numFmt w:val="decimal"/>
      <w:lvlText w:val="%4."/>
      <w:lvlJc w:val="left"/>
      <w:pPr>
        <w:ind w:left="5040" w:hanging="360"/>
      </w:pPr>
    </w:lvl>
    <w:lvl w:ilvl="4" w:tplc="4B822B94" w:tentative="1">
      <w:start w:val="1"/>
      <w:numFmt w:val="lowerLetter"/>
      <w:lvlText w:val="%5."/>
      <w:lvlJc w:val="left"/>
      <w:pPr>
        <w:ind w:left="5760" w:hanging="360"/>
      </w:pPr>
    </w:lvl>
    <w:lvl w:ilvl="5" w:tplc="205CEC4C" w:tentative="1">
      <w:start w:val="1"/>
      <w:numFmt w:val="lowerRoman"/>
      <w:lvlText w:val="%6."/>
      <w:lvlJc w:val="right"/>
      <w:pPr>
        <w:ind w:left="6480" w:hanging="180"/>
      </w:pPr>
    </w:lvl>
    <w:lvl w:ilvl="6" w:tplc="E5CECD5C" w:tentative="1">
      <w:start w:val="1"/>
      <w:numFmt w:val="decimal"/>
      <w:lvlText w:val="%7."/>
      <w:lvlJc w:val="left"/>
      <w:pPr>
        <w:ind w:left="7200" w:hanging="360"/>
      </w:pPr>
    </w:lvl>
    <w:lvl w:ilvl="7" w:tplc="F9B0957C" w:tentative="1">
      <w:start w:val="1"/>
      <w:numFmt w:val="lowerLetter"/>
      <w:lvlText w:val="%8."/>
      <w:lvlJc w:val="left"/>
      <w:pPr>
        <w:ind w:left="7920" w:hanging="360"/>
      </w:pPr>
    </w:lvl>
    <w:lvl w:ilvl="8" w:tplc="1B8C3E08" w:tentative="1">
      <w:start w:val="1"/>
      <w:numFmt w:val="lowerRoman"/>
      <w:lvlText w:val="%9."/>
      <w:lvlJc w:val="right"/>
      <w:pPr>
        <w:ind w:left="8640" w:hanging="180"/>
      </w:pPr>
    </w:lvl>
  </w:abstractNum>
  <w:abstractNum w:abstractNumId="2" w15:restartNumberingAfterBreak="0">
    <w:nsid w:val="09F10977"/>
    <w:multiLevelType w:val="hybridMultilevel"/>
    <w:tmpl w:val="E252F412"/>
    <w:lvl w:ilvl="0" w:tplc="25A2127E">
      <w:start w:val="1"/>
      <w:numFmt w:val="bullet"/>
      <w:lvlText w:val=""/>
      <w:lvlJc w:val="left"/>
      <w:pPr>
        <w:ind w:left="720" w:hanging="360"/>
      </w:pPr>
      <w:rPr>
        <w:rFonts w:ascii="Symbol" w:hAnsi="Symbol" w:hint="default"/>
      </w:rPr>
    </w:lvl>
    <w:lvl w:ilvl="1" w:tplc="D2E8B024" w:tentative="1">
      <w:start w:val="1"/>
      <w:numFmt w:val="bullet"/>
      <w:lvlText w:val="o"/>
      <w:lvlJc w:val="left"/>
      <w:pPr>
        <w:ind w:left="1440" w:hanging="360"/>
      </w:pPr>
      <w:rPr>
        <w:rFonts w:ascii="Courier New" w:hAnsi="Courier New" w:cs="Courier New" w:hint="default"/>
      </w:rPr>
    </w:lvl>
    <w:lvl w:ilvl="2" w:tplc="F222C01C" w:tentative="1">
      <w:start w:val="1"/>
      <w:numFmt w:val="bullet"/>
      <w:lvlText w:val=""/>
      <w:lvlJc w:val="left"/>
      <w:pPr>
        <w:ind w:left="2160" w:hanging="360"/>
      </w:pPr>
      <w:rPr>
        <w:rFonts w:ascii="Wingdings" w:hAnsi="Wingdings" w:hint="default"/>
      </w:rPr>
    </w:lvl>
    <w:lvl w:ilvl="3" w:tplc="A67456C2" w:tentative="1">
      <w:start w:val="1"/>
      <w:numFmt w:val="bullet"/>
      <w:lvlText w:val=""/>
      <w:lvlJc w:val="left"/>
      <w:pPr>
        <w:ind w:left="2880" w:hanging="360"/>
      </w:pPr>
      <w:rPr>
        <w:rFonts w:ascii="Symbol" w:hAnsi="Symbol" w:hint="default"/>
      </w:rPr>
    </w:lvl>
    <w:lvl w:ilvl="4" w:tplc="AF562236" w:tentative="1">
      <w:start w:val="1"/>
      <w:numFmt w:val="bullet"/>
      <w:lvlText w:val="o"/>
      <w:lvlJc w:val="left"/>
      <w:pPr>
        <w:ind w:left="3600" w:hanging="360"/>
      </w:pPr>
      <w:rPr>
        <w:rFonts w:ascii="Courier New" w:hAnsi="Courier New" w:cs="Courier New" w:hint="default"/>
      </w:rPr>
    </w:lvl>
    <w:lvl w:ilvl="5" w:tplc="B694F9B4" w:tentative="1">
      <w:start w:val="1"/>
      <w:numFmt w:val="bullet"/>
      <w:lvlText w:val=""/>
      <w:lvlJc w:val="left"/>
      <w:pPr>
        <w:ind w:left="4320" w:hanging="360"/>
      </w:pPr>
      <w:rPr>
        <w:rFonts w:ascii="Wingdings" w:hAnsi="Wingdings" w:hint="default"/>
      </w:rPr>
    </w:lvl>
    <w:lvl w:ilvl="6" w:tplc="1D3C080A" w:tentative="1">
      <w:start w:val="1"/>
      <w:numFmt w:val="bullet"/>
      <w:lvlText w:val=""/>
      <w:lvlJc w:val="left"/>
      <w:pPr>
        <w:ind w:left="5040" w:hanging="360"/>
      </w:pPr>
      <w:rPr>
        <w:rFonts w:ascii="Symbol" w:hAnsi="Symbol" w:hint="default"/>
      </w:rPr>
    </w:lvl>
    <w:lvl w:ilvl="7" w:tplc="E3F0FD52" w:tentative="1">
      <w:start w:val="1"/>
      <w:numFmt w:val="bullet"/>
      <w:lvlText w:val="o"/>
      <w:lvlJc w:val="left"/>
      <w:pPr>
        <w:ind w:left="5760" w:hanging="360"/>
      </w:pPr>
      <w:rPr>
        <w:rFonts w:ascii="Courier New" w:hAnsi="Courier New" w:cs="Courier New" w:hint="default"/>
      </w:rPr>
    </w:lvl>
    <w:lvl w:ilvl="8" w:tplc="C442C9FA" w:tentative="1">
      <w:start w:val="1"/>
      <w:numFmt w:val="bullet"/>
      <w:lvlText w:val=""/>
      <w:lvlJc w:val="left"/>
      <w:pPr>
        <w:ind w:left="6480" w:hanging="360"/>
      </w:pPr>
      <w:rPr>
        <w:rFonts w:ascii="Wingdings" w:hAnsi="Wingdings" w:hint="default"/>
      </w:rPr>
    </w:lvl>
  </w:abstractNum>
  <w:abstractNum w:abstractNumId="3" w15:restartNumberingAfterBreak="0">
    <w:nsid w:val="0A22774F"/>
    <w:multiLevelType w:val="hybridMultilevel"/>
    <w:tmpl w:val="352A1EFE"/>
    <w:lvl w:ilvl="0" w:tplc="EAA07B50">
      <w:start w:val="5"/>
      <w:numFmt w:val="bullet"/>
      <w:lvlText w:val=""/>
      <w:lvlJc w:val="left"/>
      <w:pPr>
        <w:ind w:left="720" w:hanging="360"/>
      </w:pPr>
      <w:rPr>
        <w:rFonts w:ascii="Symbol" w:eastAsiaTheme="minorHAnsi" w:hAnsi="Symbol" w:cs="Arial" w:hint="default"/>
      </w:rPr>
    </w:lvl>
    <w:lvl w:ilvl="1" w:tplc="1A22E082" w:tentative="1">
      <w:start w:val="1"/>
      <w:numFmt w:val="bullet"/>
      <w:lvlText w:val="o"/>
      <w:lvlJc w:val="left"/>
      <w:pPr>
        <w:ind w:left="1440" w:hanging="360"/>
      </w:pPr>
      <w:rPr>
        <w:rFonts w:ascii="Courier New" w:hAnsi="Courier New" w:cs="Courier New" w:hint="default"/>
      </w:rPr>
    </w:lvl>
    <w:lvl w:ilvl="2" w:tplc="6694B01A" w:tentative="1">
      <w:start w:val="1"/>
      <w:numFmt w:val="bullet"/>
      <w:lvlText w:val=""/>
      <w:lvlJc w:val="left"/>
      <w:pPr>
        <w:ind w:left="2160" w:hanging="360"/>
      </w:pPr>
      <w:rPr>
        <w:rFonts w:ascii="Wingdings" w:hAnsi="Wingdings" w:hint="default"/>
      </w:rPr>
    </w:lvl>
    <w:lvl w:ilvl="3" w:tplc="63F0652A" w:tentative="1">
      <w:start w:val="1"/>
      <w:numFmt w:val="bullet"/>
      <w:lvlText w:val=""/>
      <w:lvlJc w:val="left"/>
      <w:pPr>
        <w:ind w:left="2880" w:hanging="360"/>
      </w:pPr>
      <w:rPr>
        <w:rFonts w:ascii="Symbol" w:hAnsi="Symbol" w:hint="default"/>
      </w:rPr>
    </w:lvl>
    <w:lvl w:ilvl="4" w:tplc="9B42A95C" w:tentative="1">
      <w:start w:val="1"/>
      <w:numFmt w:val="bullet"/>
      <w:lvlText w:val="o"/>
      <w:lvlJc w:val="left"/>
      <w:pPr>
        <w:ind w:left="3600" w:hanging="360"/>
      </w:pPr>
      <w:rPr>
        <w:rFonts w:ascii="Courier New" w:hAnsi="Courier New" w:cs="Courier New" w:hint="default"/>
      </w:rPr>
    </w:lvl>
    <w:lvl w:ilvl="5" w:tplc="B91CFAE6" w:tentative="1">
      <w:start w:val="1"/>
      <w:numFmt w:val="bullet"/>
      <w:lvlText w:val=""/>
      <w:lvlJc w:val="left"/>
      <w:pPr>
        <w:ind w:left="4320" w:hanging="360"/>
      </w:pPr>
      <w:rPr>
        <w:rFonts w:ascii="Wingdings" w:hAnsi="Wingdings" w:hint="default"/>
      </w:rPr>
    </w:lvl>
    <w:lvl w:ilvl="6" w:tplc="083C65BE" w:tentative="1">
      <w:start w:val="1"/>
      <w:numFmt w:val="bullet"/>
      <w:lvlText w:val=""/>
      <w:lvlJc w:val="left"/>
      <w:pPr>
        <w:ind w:left="5040" w:hanging="360"/>
      </w:pPr>
      <w:rPr>
        <w:rFonts w:ascii="Symbol" w:hAnsi="Symbol" w:hint="default"/>
      </w:rPr>
    </w:lvl>
    <w:lvl w:ilvl="7" w:tplc="84AE980C" w:tentative="1">
      <w:start w:val="1"/>
      <w:numFmt w:val="bullet"/>
      <w:lvlText w:val="o"/>
      <w:lvlJc w:val="left"/>
      <w:pPr>
        <w:ind w:left="5760" w:hanging="360"/>
      </w:pPr>
      <w:rPr>
        <w:rFonts w:ascii="Courier New" w:hAnsi="Courier New" w:cs="Courier New" w:hint="default"/>
      </w:rPr>
    </w:lvl>
    <w:lvl w:ilvl="8" w:tplc="751E75F4" w:tentative="1">
      <w:start w:val="1"/>
      <w:numFmt w:val="bullet"/>
      <w:lvlText w:val=""/>
      <w:lvlJc w:val="left"/>
      <w:pPr>
        <w:ind w:left="6480" w:hanging="360"/>
      </w:pPr>
      <w:rPr>
        <w:rFonts w:ascii="Wingdings" w:hAnsi="Wingdings" w:hint="default"/>
      </w:rPr>
    </w:lvl>
  </w:abstractNum>
  <w:abstractNum w:abstractNumId="4" w15:restartNumberingAfterBreak="0">
    <w:nsid w:val="0CDE5417"/>
    <w:multiLevelType w:val="hybridMultilevel"/>
    <w:tmpl w:val="78F60EB8"/>
    <w:lvl w:ilvl="0" w:tplc="12C20C58">
      <w:start w:val="1"/>
      <w:numFmt w:val="decimal"/>
      <w:lvlText w:val="(%1)"/>
      <w:lvlJc w:val="left"/>
      <w:pPr>
        <w:ind w:left="2340" w:hanging="360"/>
      </w:pPr>
      <w:rPr>
        <w:rFonts w:hint="default"/>
        <w:i w:val="0"/>
        <w:iCs/>
        <w:u w:val="none"/>
      </w:rPr>
    </w:lvl>
    <w:lvl w:ilvl="1" w:tplc="EBC6D3F4" w:tentative="1">
      <w:start w:val="1"/>
      <w:numFmt w:val="lowerLetter"/>
      <w:lvlText w:val="%2."/>
      <w:lvlJc w:val="left"/>
      <w:pPr>
        <w:ind w:left="1440" w:hanging="360"/>
      </w:pPr>
    </w:lvl>
    <w:lvl w:ilvl="2" w:tplc="F956FA1E" w:tentative="1">
      <w:start w:val="1"/>
      <w:numFmt w:val="lowerRoman"/>
      <w:lvlText w:val="%3."/>
      <w:lvlJc w:val="right"/>
      <w:pPr>
        <w:ind w:left="2160" w:hanging="180"/>
      </w:pPr>
    </w:lvl>
    <w:lvl w:ilvl="3" w:tplc="020E4B88" w:tentative="1">
      <w:start w:val="1"/>
      <w:numFmt w:val="decimal"/>
      <w:lvlText w:val="%4."/>
      <w:lvlJc w:val="left"/>
      <w:pPr>
        <w:ind w:left="2880" w:hanging="360"/>
      </w:pPr>
    </w:lvl>
    <w:lvl w:ilvl="4" w:tplc="20CECB20" w:tentative="1">
      <w:start w:val="1"/>
      <w:numFmt w:val="lowerLetter"/>
      <w:lvlText w:val="%5."/>
      <w:lvlJc w:val="left"/>
      <w:pPr>
        <w:ind w:left="3600" w:hanging="360"/>
      </w:pPr>
    </w:lvl>
    <w:lvl w:ilvl="5" w:tplc="12ACAD58" w:tentative="1">
      <w:start w:val="1"/>
      <w:numFmt w:val="lowerRoman"/>
      <w:lvlText w:val="%6."/>
      <w:lvlJc w:val="right"/>
      <w:pPr>
        <w:ind w:left="4320" w:hanging="180"/>
      </w:pPr>
    </w:lvl>
    <w:lvl w:ilvl="6" w:tplc="75CC9D22" w:tentative="1">
      <w:start w:val="1"/>
      <w:numFmt w:val="decimal"/>
      <w:lvlText w:val="%7."/>
      <w:lvlJc w:val="left"/>
      <w:pPr>
        <w:ind w:left="5040" w:hanging="360"/>
      </w:pPr>
    </w:lvl>
    <w:lvl w:ilvl="7" w:tplc="879CEF78" w:tentative="1">
      <w:start w:val="1"/>
      <w:numFmt w:val="lowerLetter"/>
      <w:lvlText w:val="%8."/>
      <w:lvlJc w:val="left"/>
      <w:pPr>
        <w:ind w:left="5760" w:hanging="360"/>
      </w:pPr>
    </w:lvl>
    <w:lvl w:ilvl="8" w:tplc="578AAD52" w:tentative="1">
      <w:start w:val="1"/>
      <w:numFmt w:val="lowerRoman"/>
      <w:lvlText w:val="%9."/>
      <w:lvlJc w:val="right"/>
      <w:pPr>
        <w:ind w:left="6480" w:hanging="180"/>
      </w:pPr>
    </w:lvl>
  </w:abstractNum>
  <w:abstractNum w:abstractNumId="5" w15:restartNumberingAfterBreak="0">
    <w:nsid w:val="0F532457"/>
    <w:multiLevelType w:val="hybridMultilevel"/>
    <w:tmpl w:val="90045B62"/>
    <w:lvl w:ilvl="0" w:tplc="15F84460">
      <w:start w:val="1"/>
      <w:numFmt w:val="decimal"/>
      <w:lvlText w:val="%1."/>
      <w:lvlJc w:val="left"/>
      <w:pPr>
        <w:ind w:left="720" w:hanging="360"/>
      </w:pPr>
    </w:lvl>
    <w:lvl w:ilvl="1" w:tplc="8AD227AE" w:tentative="1">
      <w:start w:val="1"/>
      <w:numFmt w:val="lowerLetter"/>
      <w:lvlText w:val="%2."/>
      <w:lvlJc w:val="left"/>
      <w:pPr>
        <w:ind w:left="1440" w:hanging="360"/>
      </w:pPr>
    </w:lvl>
    <w:lvl w:ilvl="2" w:tplc="C47ED326" w:tentative="1">
      <w:start w:val="1"/>
      <w:numFmt w:val="lowerRoman"/>
      <w:lvlText w:val="%3."/>
      <w:lvlJc w:val="right"/>
      <w:pPr>
        <w:ind w:left="2160" w:hanging="180"/>
      </w:pPr>
    </w:lvl>
    <w:lvl w:ilvl="3" w:tplc="195E6BEE" w:tentative="1">
      <w:start w:val="1"/>
      <w:numFmt w:val="decimal"/>
      <w:lvlText w:val="%4."/>
      <w:lvlJc w:val="left"/>
      <w:pPr>
        <w:ind w:left="2880" w:hanging="360"/>
      </w:pPr>
    </w:lvl>
    <w:lvl w:ilvl="4" w:tplc="E0BE7CE2" w:tentative="1">
      <w:start w:val="1"/>
      <w:numFmt w:val="lowerLetter"/>
      <w:lvlText w:val="%5."/>
      <w:lvlJc w:val="left"/>
      <w:pPr>
        <w:ind w:left="3600" w:hanging="360"/>
      </w:pPr>
    </w:lvl>
    <w:lvl w:ilvl="5" w:tplc="90B631CA" w:tentative="1">
      <w:start w:val="1"/>
      <w:numFmt w:val="lowerRoman"/>
      <w:lvlText w:val="%6."/>
      <w:lvlJc w:val="right"/>
      <w:pPr>
        <w:ind w:left="4320" w:hanging="180"/>
      </w:pPr>
    </w:lvl>
    <w:lvl w:ilvl="6" w:tplc="7054C3AE" w:tentative="1">
      <w:start w:val="1"/>
      <w:numFmt w:val="decimal"/>
      <w:lvlText w:val="%7."/>
      <w:lvlJc w:val="left"/>
      <w:pPr>
        <w:ind w:left="5040" w:hanging="360"/>
      </w:pPr>
    </w:lvl>
    <w:lvl w:ilvl="7" w:tplc="8EA2678C" w:tentative="1">
      <w:start w:val="1"/>
      <w:numFmt w:val="lowerLetter"/>
      <w:lvlText w:val="%8."/>
      <w:lvlJc w:val="left"/>
      <w:pPr>
        <w:ind w:left="5760" w:hanging="360"/>
      </w:pPr>
    </w:lvl>
    <w:lvl w:ilvl="8" w:tplc="D01ECA44" w:tentative="1">
      <w:start w:val="1"/>
      <w:numFmt w:val="lowerRoman"/>
      <w:lvlText w:val="%9."/>
      <w:lvlJc w:val="right"/>
      <w:pPr>
        <w:ind w:left="6480" w:hanging="180"/>
      </w:pPr>
    </w:lvl>
  </w:abstractNum>
  <w:abstractNum w:abstractNumId="6" w15:restartNumberingAfterBreak="0">
    <w:nsid w:val="0F672681"/>
    <w:multiLevelType w:val="hybridMultilevel"/>
    <w:tmpl w:val="AF725144"/>
    <w:lvl w:ilvl="0" w:tplc="63400054">
      <w:start w:val="1"/>
      <w:numFmt w:val="decimal"/>
      <w:lvlText w:val="(%1)"/>
      <w:lvlJc w:val="left"/>
      <w:pPr>
        <w:ind w:left="2340" w:hanging="360"/>
      </w:pPr>
      <w:rPr>
        <w:rFonts w:hint="default"/>
        <w:i w:val="0"/>
        <w:iCs/>
        <w:u w:val="none"/>
      </w:rPr>
    </w:lvl>
    <w:lvl w:ilvl="1" w:tplc="F08E1DF2" w:tentative="1">
      <w:start w:val="1"/>
      <w:numFmt w:val="lowerLetter"/>
      <w:lvlText w:val="%2."/>
      <w:lvlJc w:val="left"/>
      <w:pPr>
        <w:ind w:left="1440" w:hanging="360"/>
      </w:pPr>
    </w:lvl>
    <w:lvl w:ilvl="2" w:tplc="3D40159A" w:tentative="1">
      <w:start w:val="1"/>
      <w:numFmt w:val="lowerRoman"/>
      <w:lvlText w:val="%3."/>
      <w:lvlJc w:val="right"/>
      <w:pPr>
        <w:ind w:left="2160" w:hanging="180"/>
      </w:pPr>
    </w:lvl>
    <w:lvl w:ilvl="3" w:tplc="05306BD2" w:tentative="1">
      <w:start w:val="1"/>
      <w:numFmt w:val="decimal"/>
      <w:lvlText w:val="%4."/>
      <w:lvlJc w:val="left"/>
      <w:pPr>
        <w:ind w:left="2880" w:hanging="360"/>
      </w:pPr>
    </w:lvl>
    <w:lvl w:ilvl="4" w:tplc="DC50A7A6" w:tentative="1">
      <w:start w:val="1"/>
      <w:numFmt w:val="lowerLetter"/>
      <w:lvlText w:val="%5."/>
      <w:lvlJc w:val="left"/>
      <w:pPr>
        <w:ind w:left="3600" w:hanging="360"/>
      </w:pPr>
    </w:lvl>
    <w:lvl w:ilvl="5" w:tplc="17EC0438" w:tentative="1">
      <w:start w:val="1"/>
      <w:numFmt w:val="lowerRoman"/>
      <w:lvlText w:val="%6."/>
      <w:lvlJc w:val="right"/>
      <w:pPr>
        <w:ind w:left="4320" w:hanging="180"/>
      </w:pPr>
    </w:lvl>
    <w:lvl w:ilvl="6" w:tplc="44E22556" w:tentative="1">
      <w:start w:val="1"/>
      <w:numFmt w:val="decimal"/>
      <w:lvlText w:val="%7."/>
      <w:lvlJc w:val="left"/>
      <w:pPr>
        <w:ind w:left="5040" w:hanging="360"/>
      </w:pPr>
    </w:lvl>
    <w:lvl w:ilvl="7" w:tplc="C65C57F6" w:tentative="1">
      <w:start w:val="1"/>
      <w:numFmt w:val="lowerLetter"/>
      <w:lvlText w:val="%8."/>
      <w:lvlJc w:val="left"/>
      <w:pPr>
        <w:ind w:left="5760" w:hanging="360"/>
      </w:pPr>
    </w:lvl>
    <w:lvl w:ilvl="8" w:tplc="D4A09784" w:tentative="1">
      <w:start w:val="1"/>
      <w:numFmt w:val="lowerRoman"/>
      <w:lvlText w:val="%9."/>
      <w:lvlJc w:val="right"/>
      <w:pPr>
        <w:ind w:left="6480" w:hanging="180"/>
      </w:pPr>
    </w:lvl>
  </w:abstractNum>
  <w:abstractNum w:abstractNumId="7" w15:restartNumberingAfterBreak="0">
    <w:nsid w:val="170C515B"/>
    <w:multiLevelType w:val="singleLevel"/>
    <w:tmpl w:val="37729CBA"/>
    <w:lvl w:ilvl="0">
      <w:start w:val="3"/>
      <w:numFmt w:val="decimal"/>
      <w:lvlText w:val="%1."/>
      <w:lvlJc w:val="left"/>
      <w:pPr>
        <w:tabs>
          <w:tab w:val="num" w:pos="360"/>
        </w:tabs>
        <w:ind w:left="360" w:hanging="360"/>
      </w:pPr>
      <w:rPr>
        <w:rFonts w:hint="default"/>
        <w:b w:val="0"/>
        <w:bCs/>
      </w:rPr>
    </w:lvl>
  </w:abstractNum>
  <w:abstractNum w:abstractNumId="8" w15:restartNumberingAfterBreak="0">
    <w:nsid w:val="23DC5853"/>
    <w:multiLevelType w:val="hybridMultilevel"/>
    <w:tmpl w:val="395257C8"/>
    <w:lvl w:ilvl="0" w:tplc="B48E3470">
      <w:start w:val="1"/>
      <w:numFmt w:val="decimal"/>
      <w:lvlText w:val="%1."/>
      <w:lvlJc w:val="left"/>
      <w:pPr>
        <w:ind w:left="720" w:hanging="360"/>
      </w:pPr>
    </w:lvl>
    <w:lvl w:ilvl="1" w:tplc="351CBDE0">
      <w:start w:val="1"/>
      <w:numFmt w:val="lowerLetter"/>
      <w:lvlText w:val="%2."/>
      <w:lvlJc w:val="left"/>
      <w:pPr>
        <w:ind w:left="1440" w:hanging="360"/>
      </w:pPr>
      <w:rPr>
        <w:i w:val="0"/>
        <w:iCs w:val="0"/>
      </w:rPr>
    </w:lvl>
    <w:lvl w:ilvl="2" w:tplc="CD6E7D50">
      <w:start w:val="1"/>
      <w:numFmt w:val="decimal"/>
      <w:lvlText w:val="(%3)"/>
      <w:lvlJc w:val="left"/>
      <w:pPr>
        <w:ind w:left="2340" w:hanging="360"/>
      </w:pPr>
      <w:rPr>
        <w:rFonts w:hint="default"/>
        <w:i w:val="0"/>
        <w:iCs/>
        <w:u w:val="none"/>
      </w:rPr>
    </w:lvl>
    <w:lvl w:ilvl="3" w:tplc="C2280CF4">
      <w:start w:val="1"/>
      <w:numFmt w:val="lowerRoman"/>
      <w:lvlText w:val="(%4)"/>
      <w:lvlJc w:val="left"/>
      <w:pPr>
        <w:ind w:left="2880" w:hanging="360"/>
      </w:pPr>
      <w:rPr>
        <w:rFonts w:hint="default"/>
      </w:rPr>
    </w:lvl>
    <w:lvl w:ilvl="4" w:tplc="3DA8B78A" w:tentative="1">
      <w:start w:val="1"/>
      <w:numFmt w:val="lowerLetter"/>
      <w:lvlText w:val="%5."/>
      <w:lvlJc w:val="left"/>
      <w:pPr>
        <w:ind w:left="3600" w:hanging="360"/>
      </w:pPr>
    </w:lvl>
    <w:lvl w:ilvl="5" w:tplc="E2381720" w:tentative="1">
      <w:start w:val="1"/>
      <w:numFmt w:val="lowerRoman"/>
      <w:lvlText w:val="%6."/>
      <w:lvlJc w:val="right"/>
      <w:pPr>
        <w:ind w:left="4320" w:hanging="180"/>
      </w:pPr>
    </w:lvl>
    <w:lvl w:ilvl="6" w:tplc="6E681B88" w:tentative="1">
      <w:start w:val="1"/>
      <w:numFmt w:val="decimal"/>
      <w:lvlText w:val="%7."/>
      <w:lvlJc w:val="left"/>
      <w:pPr>
        <w:ind w:left="5040" w:hanging="360"/>
      </w:pPr>
    </w:lvl>
    <w:lvl w:ilvl="7" w:tplc="73749122" w:tentative="1">
      <w:start w:val="1"/>
      <w:numFmt w:val="lowerLetter"/>
      <w:lvlText w:val="%8."/>
      <w:lvlJc w:val="left"/>
      <w:pPr>
        <w:ind w:left="5760" w:hanging="360"/>
      </w:pPr>
    </w:lvl>
    <w:lvl w:ilvl="8" w:tplc="363C1B80" w:tentative="1">
      <w:start w:val="1"/>
      <w:numFmt w:val="lowerRoman"/>
      <w:lvlText w:val="%9."/>
      <w:lvlJc w:val="right"/>
      <w:pPr>
        <w:ind w:left="6480" w:hanging="180"/>
      </w:pPr>
    </w:lvl>
  </w:abstractNum>
  <w:abstractNum w:abstractNumId="9" w15:restartNumberingAfterBreak="0">
    <w:nsid w:val="242E2413"/>
    <w:multiLevelType w:val="hybridMultilevel"/>
    <w:tmpl w:val="29727FAC"/>
    <w:lvl w:ilvl="0" w:tplc="093ED85E">
      <w:start w:val="1"/>
      <w:numFmt w:val="lowerLetter"/>
      <w:lvlText w:val="%1."/>
      <w:lvlJc w:val="left"/>
      <w:pPr>
        <w:ind w:left="1440" w:hanging="360"/>
      </w:pPr>
      <w:rPr>
        <w:i w:val="0"/>
        <w:iCs w:val="0"/>
      </w:rPr>
    </w:lvl>
    <w:lvl w:ilvl="1" w:tplc="1D6E79E2" w:tentative="1">
      <w:start w:val="1"/>
      <w:numFmt w:val="lowerLetter"/>
      <w:lvlText w:val="%2."/>
      <w:lvlJc w:val="left"/>
      <w:pPr>
        <w:ind w:left="1440" w:hanging="360"/>
      </w:pPr>
    </w:lvl>
    <w:lvl w:ilvl="2" w:tplc="531CC6A6" w:tentative="1">
      <w:start w:val="1"/>
      <w:numFmt w:val="lowerRoman"/>
      <w:lvlText w:val="%3."/>
      <w:lvlJc w:val="right"/>
      <w:pPr>
        <w:ind w:left="2160" w:hanging="180"/>
      </w:pPr>
    </w:lvl>
    <w:lvl w:ilvl="3" w:tplc="7D56E51E" w:tentative="1">
      <w:start w:val="1"/>
      <w:numFmt w:val="decimal"/>
      <w:lvlText w:val="%4."/>
      <w:lvlJc w:val="left"/>
      <w:pPr>
        <w:ind w:left="2880" w:hanging="360"/>
      </w:pPr>
    </w:lvl>
    <w:lvl w:ilvl="4" w:tplc="5F8ABD26" w:tentative="1">
      <w:start w:val="1"/>
      <w:numFmt w:val="lowerLetter"/>
      <w:lvlText w:val="%5."/>
      <w:lvlJc w:val="left"/>
      <w:pPr>
        <w:ind w:left="3600" w:hanging="360"/>
      </w:pPr>
    </w:lvl>
    <w:lvl w:ilvl="5" w:tplc="DD5A7846" w:tentative="1">
      <w:start w:val="1"/>
      <w:numFmt w:val="lowerRoman"/>
      <w:lvlText w:val="%6."/>
      <w:lvlJc w:val="right"/>
      <w:pPr>
        <w:ind w:left="4320" w:hanging="180"/>
      </w:pPr>
    </w:lvl>
    <w:lvl w:ilvl="6" w:tplc="9DE254FE" w:tentative="1">
      <w:start w:val="1"/>
      <w:numFmt w:val="decimal"/>
      <w:lvlText w:val="%7."/>
      <w:lvlJc w:val="left"/>
      <w:pPr>
        <w:ind w:left="5040" w:hanging="360"/>
      </w:pPr>
    </w:lvl>
    <w:lvl w:ilvl="7" w:tplc="E86278E6" w:tentative="1">
      <w:start w:val="1"/>
      <w:numFmt w:val="lowerLetter"/>
      <w:lvlText w:val="%8."/>
      <w:lvlJc w:val="left"/>
      <w:pPr>
        <w:ind w:left="5760" w:hanging="360"/>
      </w:pPr>
    </w:lvl>
    <w:lvl w:ilvl="8" w:tplc="88A4A6CA" w:tentative="1">
      <w:start w:val="1"/>
      <w:numFmt w:val="lowerRoman"/>
      <w:lvlText w:val="%9."/>
      <w:lvlJc w:val="right"/>
      <w:pPr>
        <w:ind w:left="6480" w:hanging="180"/>
      </w:pPr>
    </w:lvl>
  </w:abstractNum>
  <w:abstractNum w:abstractNumId="10" w15:restartNumberingAfterBreak="0">
    <w:nsid w:val="2D9C65CD"/>
    <w:multiLevelType w:val="hybridMultilevel"/>
    <w:tmpl w:val="78F60EB8"/>
    <w:lvl w:ilvl="0" w:tplc="D7743A0A">
      <w:start w:val="1"/>
      <w:numFmt w:val="decimal"/>
      <w:lvlText w:val="(%1)"/>
      <w:lvlJc w:val="left"/>
      <w:pPr>
        <w:ind w:left="2340" w:hanging="360"/>
      </w:pPr>
      <w:rPr>
        <w:rFonts w:hint="default"/>
        <w:i w:val="0"/>
        <w:iCs/>
        <w:u w:val="none"/>
      </w:rPr>
    </w:lvl>
    <w:lvl w:ilvl="1" w:tplc="14C4F0DC" w:tentative="1">
      <w:start w:val="1"/>
      <w:numFmt w:val="lowerLetter"/>
      <w:lvlText w:val="%2."/>
      <w:lvlJc w:val="left"/>
      <w:pPr>
        <w:ind w:left="1440" w:hanging="360"/>
      </w:pPr>
    </w:lvl>
    <w:lvl w:ilvl="2" w:tplc="AC34BE72" w:tentative="1">
      <w:start w:val="1"/>
      <w:numFmt w:val="lowerRoman"/>
      <w:lvlText w:val="%3."/>
      <w:lvlJc w:val="right"/>
      <w:pPr>
        <w:ind w:left="2160" w:hanging="180"/>
      </w:pPr>
    </w:lvl>
    <w:lvl w:ilvl="3" w:tplc="A654593A" w:tentative="1">
      <w:start w:val="1"/>
      <w:numFmt w:val="decimal"/>
      <w:lvlText w:val="%4."/>
      <w:lvlJc w:val="left"/>
      <w:pPr>
        <w:ind w:left="2880" w:hanging="360"/>
      </w:pPr>
    </w:lvl>
    <w:lvl w:ilvl="4" w:tplc="8312D734" w:tentative="1">
      <w:start w:val="1"/>
      <w:numFmt w:val="lowerLetter"/>
      <w:lvlText w:val="%5."/>
      <w:lvlJc w:val="left"/>
      <w:pPr>
        <w:ind w:left="3600" w:hanging="360"/>
      </w:pPr>
    </w:lvl>
    <w:lvl w:ilvl="5" w:tplc="7130AD5E" w:tentative="1">
      <w:start w:val="1"/>
      <w:numFmt w:val="lowerRoman"/>
      <w:lvlText w:val="%6."/>
      <w:lvlJc w:val="right"/>
      <w:pPr>
        <w:ind w:left="4320" w:hanging="180"/>
      </w:pPr>
    </w:lvl>
    <w:lvl w:ilvl="6" w:tplc="7084D6B0" w:tentative="1">
      <w:start w:val="1"/>
      <w:numFmt w:val="decimal"/>
      <w:lvlText w:val="%7."/>
      <w:lvlJc w:val="left"/>
      <w:pPr>
        <w:ind w:left="5040" w:hanging="360"/>
      </w:pPr>
    </w:lvl>
    <w:lvl w:ilvl="7" w:tplc="CD9EBA90" w:tentative="1">
      <w:start w:val="1"/>
      <w:numFmt w:val="lowerLetter"/>
      <w:lvlText w:val="%8."/>
      <w:lvlJc w:val="left"/>
      <w:pPr>
        <w:ind w:left="5760" w:hanging="360"/>
      </w:pPr>
    </w:lvl>
    <w:lvl w:ilvl="8" w:tplc="CA523AA2" w:tentative="1">
      <w:start w:val="1"/>
      <w:numFmt w:val="lowerRoman"/>
      <w:lvlText w:val="%9."/>
      <w:lvlJc w:val="right"/>
      <w:pPr>
        <w:ind w:left="6480" w:hanging="180"/>
      </w:pPr>
    </w:lvl>
  </w:abstractNum>
  <w:abstractNum w:abstractNumId="11" w15:restartNumberingAfterBreak="0">
    <w:nsid w:val="3A225D6F"/>
    <w:multiLevelType w:val="hybridMultilevel"/>
    <w:tmpl w:val="4F90A694"/>
    <w:lvl w:ilvl="0" w:tplc="65A4CFDA">
      <w:start w:val="1"/>
      <w:numFmt w:val="decimal"/>
      <w:lvlText w:val="(%1)"/>
      <w:lvlJc w:val="left"/>
      <w:pPr>
        <w:ind w:left="2340" w:hanging="360"/>
      </w:pPr>
      <w:rPr>
        <w:rFonts w:hint="default"/>
        <w:i w:val="0"/>
        <w:iCs/>
        <w:u w:val="none"/>
      </w:rPr>
    </w:lvl>
    <w:lvl w:ilvl="1" w:tplc="85FC7AEE" w:tentative="1">
      <w:start w:val="1"/>
      <w:numFmt w:val="lowerLetter"/>
      <w:lvlText w:val="%2."/>
      <w:lvlJc w:val="left"/>
      <w:pPr>
        <w:ind w:left="1440" w:hanging="360"/>
      </w:pPr>
    </w:lvl>
    <w:lvl w:ilvl="2" w:tplc="999433E4" w:tentative="1">
      <w:start w:val="1"/>
      <w:numFmt w:val="lowerRoman"/>
      <w:lvlText w:val="%3."/>
      <w:lvlJc w:val="right"/>
      <w:pPr>
        <w:ind w:left="2160" w:hanging="180"/>
      </w:pPr>
    </w:lvl>
    <w:lvl w:ilvl="3" w:tplc="12F480B6" w:tentative="1">
      <w:start w:val="1"/>
      <w:numFmt w:val="decimal"/>
      <w:lvlText w:val="%4."/>
      <w:lvlJc w:val="left"/>
      <w:pPr>
        <w:ind w:left="2880" w:hanging="360"/>
      </w:pPr>
    </w:lvl>
    <w:lvl w:ilvl="4" w:tplc="6D90B606" w:tentative="1">
      <w:start w:val="1"/>
      <w:numFmt w:val="lowerLetter"/>
      <w:lvlText w:val="%5."/>
      <w:lvlJc w:val="left"/>
      <w:pPr>
        <w:ind w:left="3600" w:hanging="360"/>
      </w:pPr>
    </w:lvl>
    <w:lvl w:ilvl="5" w:tplc="74EC041C" w:tentative="1">
      <w:start w:val="1"/>
      <w:numFmt w:val="lowerRoman"/>
      <w:lvlText w:val="%6."/>
      <w:lvlJc w:val="right"/>
      <w:pPr>
        <w:ind w:left="4320" w:hanging="180"/>
      </w:pPr>
    </w:lvl>
    <w:lvl w:ilvl="6" w:tplc="E21C05C8" w:tentative="1">
      <w:start w:val="1"/>
      <w:numFmt w:val="decimal"/>
      <w:lvlText w:val="%7."/>
      <w:lvlJc w:val="left"/>
      <w:pPr>
        <w:ind w:left="5040" w:hanging="360"/>
      </w:pPr>
    </w:lvl>
    <w:lvl w:ilvl="7" w:tplc="2CB6BC4E" w:tentative="1">
      <w:start w:val="1"/>
      <w:numFmt w:val="lowerLetter"/>
      <w:lvlText w:val="%8."/>
      <w:lvlJc w:val="left"/>
      <w:pPr>
        <w:ind w:left="5760" w:hanging="360"/>
      </w:pPr>
    </w:lvl>
    <w:lvl w:ilvl="8" w:tplc="8ED02D66" w:tentative="1">
      <w:start w:val="1"/>
      <w:numFmt w:val="lowerRoman"/>
      <w:lvlText w:val="%9."/>
      <w:lvlJc w:val="right"/>
      <w:pPr>
        <w:ind w:left="6480" w:hanging="180"/>
      </w:pPr>
    </w:lvl>
  </w:abstractNum>
  <w:abstractNum w:abstractNumId="12" w15:restartNumberingAfterBreak="0">
    <w:nsid w:val="43821FC7"/>
    <w:multiLevelType w:val="hybridMultilevel"/>
    <w:tmpl w:val="4A7E44E8"/>
    <w:lvl w:ilvl="0" w:tplc="7E60D044">
      <w:start w:val="1"/>
      <w:numFmt w:val="decimal"/>
      <w:lvlText w:val="(%1)"/>
      <w:lvlJc w:val="left"/>
      <w:pPr>
        <w:ind w:left="2340" w:hanging="360"/>
      </w:pPr>
      <w:rPr>
        <w:rFonts w:hint="default"/>
        <w:i w:val="0"/>
        <w:iCs/>
        <w:u w:val="none"/>
      </w:rPr>
    </w:lvl>
    <w:lvl w:ilvl="1" w:tplc="3B3A893A" w:tentative="1">
      <w:start w:val="1"/>
      <w:numFmt w:val="lowerLetter"/>
      <w:lvlText w:val="%2."/>
      <w:lvlJc w:val="left"/>
      <w:pPr>
        <w:ind w:left="1440" w:hanging="360"/>
      </w:pPr>
    </w:lvl>
    <w:lvl w:ilvl="2" w:tplc="FE6E6228" w:tentative="1">
      <w:start w:val="1"/>
      <w:numFmt w:val="lowerRoman"/>
      <w:lvlText w:val="%3."/>
      <w:lvlJc w:val="right"/>
      <w:pPr>
        <w:ind w:left="2160" w:hanging="180"/>
      </w:pPr>
    </w:lvl>
    <w:lvl w:ilvl="3" w:tplc="0F92CE1A" w:tentative="1">
      <w:start w:val="1"/>
      <w:numFmt w:val="decimal"/>
      <w:lvlText w:val="%4."/>
      <w:lvlJc w:val="left"/>
      <w:pPr>
        <w:ind w:left="2880" w:hanging="360"/>
      </w:pPr>
    </w:lvl>
    <w:lvl w:ilvl="4" w:tplc="3398AFF4" w:tentative="1">
      <w:start w:val="1"/>
      <w:numFmt w:val="lowerLetter"/>
      <w:lvlText w:val="%5."/>
      <w:lvlJc w:val="left"/>
      <w:pPr>
        <w:ind w:left="3600" w:hanging="360"/>
      </w:pPr>
    </w:lvl>
    <w:lvl w:ilvl="5" w:tplc="AB960648" w:tentative="1">
      <w:start w:val="1"/>
      <w:numFmt w:val="lowerRoman"/>
      <w:lvlText w:val="%6."/>
      <w:lvlJc w:val="right"/>
      <w:pPr>
        <w:ind w:left="4320" w:hanging="180"/>
      </w:pPr>
    </w:lvl>
    <w:lvl w:ilvl="6" w:tplc="5CB87FC6" w:tentative="1">
      <w:start w:val="1"/>
      <w:numFmt w:val="decimal"/>
      <w:lvlText w:val="%7."/>
      <w:lvlJc w:val="left"/>
      <w:pPr>
        <w:ind w:left="5040" w:hanging="360"/>
      </w:pPr>
    </w:lvl>
    <w:lvl w:ilvl="7" w:tplc="4CCA47D6" w:tentative="1">
      <w:start w:val="1"/>
      <w:numFmt w:val="lowerLetter"/>
      <w:lvlText w:val="%8."/>
      <w:lvlJc w:val="left"/>
      <w:pPr>
        <w:ind w:left="5760" w:hanging="360"/>
      </w:pPr>
    </w:lvl>
    <w:lvl w:ilvl="8" w:tplc="69C62B44" w:tentative="1">
      <w:start w:val="1"/>
      <w:numFmt w:val="lowerRoman"/>
      <w:lvlText w:val="%9."/>
      <w:lvlJc w:val="right"/>
      <w:pPr>
        <w:ind w:left="6480" w:hanging="180"/>
      </w:pPr>
    </w:lvl>
  </w:abstractNum>
  <w:abstractNum w:abstractNumId="13" w15:restartNumberingAfterBreak="0">
    <w:nsid w:val="47496E4E"/>
    <w:multiLevelType w:val="hybridMultilevel"/>
    <w:tmpl w:val="CFF6CBD2"/>
    <w:lvl w:ilvl="0" w:tplc="2076BB86">
      <w:start w:val="6"/>
      <w:numFmt w:val="bullet"/>
      <w:lvlText w:val=""/>
      <w:lvlJc w:val="left"/>
      <w:pPr>
        <w:ind w:left="720" w:hanging="360"/>
      </w:pPr>
      <w:rPr>
        <w:rFonts w:ascii="Symbol" w:eastAsiaTheme="minorHAnsi" w:hAnsi="Symbol" w:cs="Arial" w:hint="default"/>
      </w:rPr>
    </w:lvl>
    <w:lvl w:ilvl="1" w:tplc="909AE966" w:tentative="1">
      <w:start w:val="1"/>
      <w:numFmt w:val="bullet"/>
      <w:lvlText w:val="o"/>
      <w:lvlJc w:val="left"/>
      <w:pPr>
        <w:ind w:left="1440" w:hanging="360"/>
      </w:pPr>
      <w:rPr>
        <w:rFonts w:ascii="Courier New" w:hAnsi="Courier New" w:cs="Courier New" w:hint="default"/>
      </w:rPr>
    </w:lvl>
    <w:lvl w:ilvl="2" w:tplc="94AE5222" w:tentative="1">
      <w:start w:val="1"/>
      <w:numFmt w:val="bullet"/>
      <w:lvlText w:val=""/>
      <w:lvlJc w:val="left"/>
      <w:pPr>
        <w:ind w:left="2160" w:hanging="360"/>
      </w:pPr>
      <w:rPr>
        <w:rFonts w:ascii="Wingdings" w:hAnsi="Wingdings" w:hint="default"/>
      </w:rPr>
    </w:lvl>
    <w:lvl w:ilvl="3" w:tplc="5FBAF602" w:tentative="1">
      <w:start w:val="1"/>
      <w:numFmt w:val="bullet"/>
      <w:lvlText w:val=""/>
      <w:lvlJc w:val="left"/>
      <w:pPr>
        <w:ind w:left="2880" w:hanging="360"/>
      </w:pPr>
      <w:rPr>
        <w:rFonts w:ascii="Symbol" w:hAnsi="Symbol" w:hint="default"/>
      </w:rPr>
    </w:lvl>
    <w:lvl w:ilvl="4" w:tplc="4AEA769C" w:tentative="1">
      <w:start w:val="1"/>
      <w:numFmt w:val="bullet"/>
      <w:lvlText w:val="o"/>
      <w:lvlJc w:val="left"/>
      <w:pPr>
        <w:ind w:left="3600" w:hanging="360"/>
      </w:pPr>
      <w:rPr>
        <w:rFonts w:ascii="Courier New" w:hAnsi="Courier New" w:cs="Courier New" w:hint="default"/>
      </w:rPr>
    </w:lvl>
    <w:lvl w:ilvl="5" w:tplc="E4506588" w:tentative="1">
      <w:start w:val="1"/>
      <w:numFmt w:val="bullet"/>
      <w:lvlText w:val=""/>
      <w:lvlJc w:val="left"/>
      <w:pPr>
        <w:ind w:left="4320" w:hanging="360"/>
      </w:pPr>
      <w:rPr>
        <w:rFonts w:ascii="Wingdings" w:hAnsi="Wingdings" w:hint="default"/>
      </w:rPr>
    </w:lvl>
    <w:lvl w:ilvl="6" w:tplc="9B58114C" w:tentative="1">
      <w:start w:val="1"/>
      <w:numFmt w:val="bullet"/>
      <w:lvlText w:val=""/>
      <w:lvlJc w:val="left"/>
      <w:pPr>
        <w:ind w:left="5040" w:hanging="360"/>
      </w:pPr>
      <w:rPr>
        <w:rFonts w:ascii="Symbol" w:hAnsi="Symbol" w:hint="default"/>
      </w:rPr>
    </w:lvl>
    <w:lvl w:ilvl="7" w:tplc="18049D5A" w:tentative="1">
      <w:start w:val="1"/>
      <w:numFmt w:val="bullet"/>
      <w:lvlText w:val="o"/>
      <w:lvlJc w:val="left"/>
      <w:pPr>
        <w:ind w:left="5760" w:hanging="360"/>
      </w:pPr>
      <w:rPr>
        <w:rFonts w:ascii="Courier New" w:hAnsi="Courier New" w:cs="Courier New" w:hint="default"/>
      </w:rPr>
    </w:lvl>
    <w:lvl w:ilvl="8" w:tplc="F0AA5496" w:tentative="1">
      <w:start w:val="1"/>
      <w:numFmt w:val="bullet"/>
      <w:lvlText w:val=""/>
      <w:lvlJc w:val="left"/>
      <w:pPr>
        <w:ind w:left="6480" w:hanging="360"/>
      </w:pPr>
      <w:rPr>
        <w:rFonts w:ascii="Wingdings" w:hAnsi="Wingdings" w:hint="default"/>
      </w:rPr>
    </w:lvl>
  </w:abstractNum>
  <w:abstractNum w:abstractNumId="14" w15:restartNumberingAfterBreak="0">
    <w:nsid w:val="4E3A4A04"/>
    <w:multiLevelType w:val="hybridMultilevel"/>
    <w:tmpl w:val="A382639A"/>
    <w:lvl w:ilvl="0" w:tplc="9EB89C32">
      <w:start w:val="1"/>
      <w:numFmt w:val="decimal"/>
      <w:lvlText w:val="%1."/>
      <w:lvlJc w:val="left"/>
      <w:pPr>
        <w:ind w:left="720" w:hanging="360"/>
      </w:pPr>
    </w:lvl>
    <w:lvl w:ilvl="1" w:tplc="C5D076FC" w:tentative="1">
      <w:start w:val="1"/>
      <w:numFmt w:val="lowerLetter"/>
      <w:lvlText w:val="%2."/>
      <w:lvlJc w:val="left"/>
      <w:pPr>
        <w:ind w:left="1440" w:hanging="360"/>
      </w:pPr>
    </w:lvl>
    <w:lvl w:ilvl="2" w:tplc="FFDAD2FC" w:tentative="1">
      <w:start w:val="1"/>
      <w:numFmt w:val="lowerRoman"/>
      <w:lvlText w:val="%3."/>
      <w:lvlJc w:val="right"/>
      <w:pPr>
        <w:ind w:left="2160" w:hanging="180"/>
      </w:pPr>
    </w:lvl>
    <w:lvl w:ilvl="3" w:tplc="900A4C4C" w:tentative="1">
      <w:start w:val="1"/>
      <w:numFmt w:val="decimal"/>
      <w:lvlText w:val="%4."/>
      <w:lvlJc w:val="left"/>
      <w:pPr>
        <w:ind w:left="2880" w:hanging="360"/>
      </w:pPr>
    </w:lvl>
    <w:lvl w:ilvl="4" w:tplc="81E82A8C" w:tentative="1">
      <w:start w:val="1"/>
      <w:numFmt w:val="lowerLetter"/>
      <w:lvlText w:val="%5."/>
      <w:lvlJc w:val="left"/>
      <w:pPr>
        <w:ind w:left="3600" w:hanging="360"/>
      </w:pPr>
    </w:lvl>
    <w:lvl w:ilvl="5" w:tplc="A1BA031C" w:tentative="1">
      <w:start w:val="1"/>
      <w:numFmt w:val="lowerRoman"/>
      <w:lvlText w:val="%6."/>
      <w:lvlJc w:val="right"/>
      <w:pPr>
        <w:ind w:left="4320" w:hanging="180"/>
      </w:pPr>
    </w:lvl>
    <w:lvl w:ilvl="6" w:tplc="A796ACA0" w:tentative="1">
      <w:start w:val="1"/>
      <w:numFmt w:val="decimal"/>
      <w:lvlText w:val="%7."/>
      <w:lvlJc w:val="left"/>
      <w:pPr>
        <w:ind w:left="5040" w:hanging="360"/>
      </w:pPr>
    </w:lvl>
    <w:lvl w:ilvl="7" w:tplc="2B20BFC2" w:tentative="1">
      <w:start w:val="1"/>
      <w:numFmt w:val="lowerLetter"/>
      <w:lvlText w:val="%8."/>
      <w:lvlJc w:val="left"/>
      <w:pPr>
        <w:ind w:left="5760" w:hanging="360"/>
      </w:pPr>
    </w:lvl>
    <w:lvl w:ilvl="8" w:tplc="0778EDF6" w:tentative="1">
      <w:start w:val="1"/>
      <w:numFmt w:val="lowerRoman"/>
      <w:lvlText w:val="%9."/>
      <w:lvlJc w:val="right"/>
      <w:pPr>
        <w:ind w:left="6480" w:hanging="180"/>
      </w:pPr>
    </w:lvl>
  </w:abstractNum>
  <w:abstractNum w:abstractNumId="15" w15:restartNumberingAfterBreak="0">
    <w:nsid w:val="50BB6DF6"/>
    <w:multiLevelType w:val="hybridMultilevel"/>
    <w:tmpl w:val="7AA6BFBC"/>
    <w:lvl w:ilvl="0" w:tplc="B35C60CA">
      <w:start w:val="1"/>
      <w:numFmt w:val="decimal"/>
      <w:lvlText w:val="%1."/>
      <w:lvlJc w:val="left"/>
      <w:pPr>
        <w:ind w:left="720" w:hanging="360"/>
      </w:pPr>
      <w:rPr>
        <w:rFonts w:hint="default"/>
      </w:rPr>
    </w:lvl>
    <w:lvl w:ilvl="1" w:tplc="926A5A66" w:tentative="1">
      <w:start w:val="1"/>
      <w:numFmt w:val="lowerLetter"/>
      <w:lvlText w:val="%2."/>
      <w:lvlJc w:val="left"/>
      <w:pPr>
        <w:ind w:left="1440" w:hanging="360"/>
      </w:pPr>
    </w:lvl>
    <w:lvl w:ilvl="2" w:tplc="7E9EE5EC" w:tentative="1">
      <w:start w:val="1"/>
      <w:numFmt w:val="lowerRoman"/>
      <w:lvlText w:val="%3."/>
      <w:lvlJc w:val="right"/>
      <w:pPr>
        <w:ind w:left="2160" w:hanging="180"/>
      </w:pPr>
    </w:lvl>
    <w:lvl w:ilvl="3" w:tplc="557253CA" w:tentative="1">
      <w:start w:val="1"/>
      <w:numFmt w:val="decimal"/>
      <w:lvlText w:val="%4."/>
      <w:lvlJc w:val="left"/>
      <w:pPr>
        <w:ind w:left="2880" w:hanging="360"/>
      </w:pPr>
    </w:lvl>
    <w:lvl w:ilvl="4" w:tplc="FD205D70" w:tentative="1">
      <w:start w:val="1"/>
      <w:numFmt w:val="lowerLetter"/>
      <w:lvlText w:val="%5."/>
      <w:lvlJc w:val="left"/>
      <w:pPr>
        <w:ind w:left="3600" w:hanging="360"/>
      </w:pPr>
    </w:lvl>
    <w:lvl w:ilvl="5" w:tplc="20C0EE22" w:tentative="1">
      <w:start w:val="1"/>
      <w:numFmt w:val="lowerRoman"/>
      <w:lvlText w:val="%6."/>
      <w:lvlJc w:val="right"/>
      <w:pPr>
        <w:ind w:left="4320" w:hanging="180"/>
      </w:pPr>
    </w:lvl>
    <w:lvl w:ilvl="6" w:tplc="3F703176" w:tentative="1">
      <w:start w:val="1"/>
      <w:numFmt w:val="decimal"/>
      <w:lvlText w:val="%7."/>
      <w:lvlJc w:val="left"/>
      <w:pPr>
        <w:ind w:left="5040" w:hanging="360"/>
      </w:pPr>
    </w:lvl>
    <w:lvl w:ilvl="7" w:tplc="E7DC9B74" w:tentative="1">
      <w:start w:val="1"/>
      <w:numFmt w:val="lowerLetter"/>
      <w:lvlText w:val="%8."/>
      <w:lvlJc w:val="left"/>
      <w:pPr>
        <w:ind w:left="5760" w:hanging="360"/>
      </w:pPr>
    </w:lvl>
    <w:lvl w:ilvl="8" w:tplc="51BAA72E" w:tentative="1">
      <w:start w:val="1"/>
      <w:numFmt w:val="lowerRoman"/>
      <w:lvlText w:val="%9."/>
      <w:lvlJc w:val="right"/>
      <w:pPr>
        <w:ind w:left="6480" w:hanging="180"/>
      </w:pPr>
    </w:lvl>
  </w:abstractNum>
  <w:abstractNum w:abstractNumId="16" w15:restartNumberingAfterBreak="0">
    <w:nsid w:val="55E61736"/>
    <w:multiLevelType w:val="hybridMultilevel"/>
    <w:tmpl w:val="69B60CCE"/>
    <w:lvl w:ilvl="0" w:tplc="B2C84E70">
      <w:start w:val="1"/>
      <w:numFmt w:val="decimal"/>
      <w:lvlText w:val="%1."/>
      <w:lvlJc w:val="left"/>
      <w:pPr>
        <w:ind w:left="720" w:hanging="360"/>
      </w:pPr>
    </w:lvl>
    <w:lvl w:ilvl="1" w:tplc="8564E18E" w:tentative="1">
      <w:start w:val="1"/>
      <w:numFmt w:val="lowerLetter"/>
      <w:lvlText w:val="%2."/>
      <w:lvlJc w:val="left"/>
      <w:pPr>
        <w:ind w:left="1440" w:hanging="360"/>
      </w:pPr>
    </w:lvl>
    <w:lvl w:ilvl="2" w:tplc="B3C89384" w:tentative="1">
      <w:start w:val="1"/>
      <w:numFmt w:val="lowerRoman"/>
      <w:lvlText w:val="%3."/>
      <w:lvlJc w:val="right"/>
      <w:pPr>
        <w:ind w:left="2160" w:hanging="180"/>
      </w:pPr>
    </w:lvl>
    <w:lvl w:ilvl="3" w:tplc="A476DA22" w:tentative="1">
      <w:start w:val="1"/>
      <w:numFmt w:val="decimal"/>
      <w:lvlText w:val="%4."/>
      <w:lvlJc w:val="left"/>
      <w:pPr>
        <w:ind w:left="2880" w:hanging="360"/>
      </w:pPr>
    </w:lvl>
    <w:lvl w:ilvl="4" w:tplc="FD0AF39C" w:tentative="1">
      <w:start w:val="1"/>
      <w:numFmt w:val="lowerLetter"/>
      <w:lvlText w:val="%5."/>
      <w:lvlJc w:val="left"/>
      <w:pPr>
        <w:ind w:left="3600" w:hanging="360"/>
      </w:pPr>
    </w:lvl>
    <w:lvl w:ilvl="5" w:tplc="47C6FAEE" w:tentative="1">
      <w:start w:val="1"/>
      <w:numFmt w:val="lowerRoman"/>
      <w:lvlText w:val="%6."/>
      <w:lvlJc w:val="right"/>
      <w:pPr>
        <w:ind w:left="4320" w:hanging="180"/>
      </w:pPr>
    </w:lvl>
    <w:lvl w:ilvl="6" w:tplc="039858A6" w:tentative="1">
      <w:start w:val="1"/>
      <w:numFmt w:val="decimal"/>
      <w:lvlText w:val="%7."/>
      <w:lvlJc w:val="left"/>
      <w:pPr>
        <w:ind w:left="5040" w:hanging="360"/>
      </w:pPr>
    </w:lvl>
    <w:lvl w:ilvl="7" w:tplc="426A305E" w:tentative="1">
      <w:start w:val="1"/>
      <w:numFmt w:val="lowerLetter"/>
      <w:lvlText w:val="%8."/>
      <w:lvlJc w:val="left"/>
      <w:pPr>
        <w:ind w:left="5760" w:hanging="360"/>
      </w:pPr>
    </w:lvl>
    <w:lvl w:ilvl="8" w:tplc="CC2ADBC6" w:tentative="1">
      <w:start w:val="1"/>
      <w:numFmt w:val="lowerRoman"/>
      <w:lvlText w:val="%9."/>
      <w:lvlJc w:val="right"/>
      <w:pPr>
        <w:ind w:left="6480" w:hanging="180"/>
      </w:pPr>
    </w:lvl>
  </w:abstractNum>
  <w:abstractNum w:abstractNumId="17" w15:restartNumberingAfterBreak="0">
    <w:nsid w:val="68BB25C4"/>
    <w:multiLevelType w:val="hybridMultilevel"/>
    <w:tmpl w:val="20DE3136"/>
    <w:lvl w:ilvl="0" w:tplc="413C0C4E">
      <w:start w:val="1"/>
      <w:numFmt w:val="decimal"/>
      <w:lvlText w:val="%1."/>
      <w:lvlJc w:val="left"/>
      <w:pPr>
        <w:ind w:left="720" w:hanging="360"/>
      </w:pPr>
    </w:lvl>
    <w:lvl w:ilvl="1" w:tplc="908028B2" w:tentative="1">
      <w:start w:val="1"/>
      <w:numFmt w:val="lowerLetter"/>
      <w:lvlText w:val="%2."/>
      <w:lvlJc w:val="left"/>
      <w:pPr>
        <w:ind w:left="1440" w:hanging="360"/>
      </w:pPr>
    </w:lvl>
    <w:lvl w:ilvl="2" w:tplc="BF9C5CA4" w:tentative="1">
      <w:start w:val="1"/>
      <w:numFmt w:val="lowerRoman"/>
      <w:lvlText w:val="%3."/>
      <w:lvlJc w:val="right"/>
      <w:pPr>
        <w:ind w:left="2160" w:hanging="180"/>
      </w:pPr>
    </w:lvl>
    <w:lvl w:ilvl="3" w:tplc="888011F4" w:tentative="1">
      <w:start w:val="1"/>
      <w:numFmt w:val="decimal"/>
      <w:lvlText w:val="%4."/>
      <w:lvlJc w:val="left"/>
      <w:pPr>
        <w:ind w:left="2880" w:hanging="360"/>
      </w:pPr>
    </w:lvl>
    <w:lvl w:ilvl="4" w:tplc="1C204DDE" w:tentative="1">
      <w:start w:val="1"/>
      <w:numFmt w:val="lowerLetter"/>
      <w:lvlText w:val="%5."/>
      <w:lvlJc w:val="left"/>
      <w:pPr>
        <w:ind w:left="3600" w:hanging="360"/>
      </w:pPr>
    </w:lvl>
    <w:lvl w:ilvl="5" w:tplc="AAFCF538" w:tentative="1">
      <w:start w:val="1"/>
      <w:numFmt w:val="lowerRoman"/>
      <w:lvlText w:val="%6."/>
      <w:lvlJc w:val="right"/>
      <w:pPr>
        <w:ind w:left="4320" w:hanging="180"/>
      </w:pPr>
    </w:lvl>
    <w:lvl w:ilvl="6" w:tplc="2410DA7E" w:tentative="1">
      <w:start w:val="1"/>
      <w:numFmt w:val="decimal"/>
      <w:lvlText w:val="%7."/>
      <w:lvlJc w:val="left"/>
      <w:pPr>
        <w:ind w:left="5040" w:hanging="360"/>
      </w:pPr>
    </w:lvl>
    <w:lvl w:ilvl="7" w:tplc="A4061C7A" w:tentative="1">
      <w:start w:val="1"/>
      <w:numFmt w:val="lowerLetter"/>
      <w:lvlText w:val="%8."/>
      <w:lvlJc w:val="left"/>
      <w:pPr>
        <w:ind w:left="5760" w:hanging="360"/>
      </w:pPr>
    </w:lvl>
    <w:lvl w:ilvl="8" w:tplc="FA8C7620" w:tentative="1">
      <w:start w:val="1"/>
      <w:numFmt w:val="lowerRoman"/>
      <w:lvlText w:val="%9."/>
      <w:lvlJc w:val="right"/>
      <w:pPr>
        <w:ind w:left="6480" w:hanging="180"/>
      </w:pPr>
    </w:lvl>
  </w:abstractNum>
  <w:abstractNum w:abstractNumId="18" w15:restartNumberingAfterBreak="0">
    <w:nsid w:val="6DB7416D"/>
    <w:multiLevelType w:val="hybridMultilevel"/>
    <w:tmpl w:val="63C2A92C"/>
    <w:lvl w:ilvl="0" w:tplc="2856B044">
      <w:start w:val="1"/>
      <w:numFmt w:val="decimal"/>
      <w:lvlText w:val="%1."/>
      <w:lvlJc w:val="left"/>
      <w:pPr>
        <w:ind w:left="784" w:hanging="360"/>
      </w:pPr>
    </w:lvl>
    <w:lvl w:ilvl="1" w:tplc="99F244D2" w:tentative="1">
      <w:start w:val="1"/>
      <w:numFmt w:val="lowerLetter"/>
      <w:lvlText w:val="%2."/>
      <w:lvlJc w:val="left"/>
      <w:pPr>
        <w:ind w:left="1504" w:hanging="360"/>
      </w:pPr>
    </w:lvl>
    <w:lvl w:ilvl="2" w:tplc="B4C2EC42" w:tentative="1">
      <w:start w:val="1"/>
      <w:numFmt w:val="lowerRoman"/>
      <w:lvlText w:val="%3."/>
      <w:lvlJc w:val="right"/>
      <w:pPr>
        <w:ind w:left="2224" w:hanging="180"/>
      </w:pPr>
    </w:lvl>
    <w:lvl w:ilvl="3" w:tplc="53A2ECDE" w:tentative="1">
      <w:start w:val="1"/>
      <w:numFmt w:val="decimal"/>
      <w:lvlText w:val="%4."/>
      <w:lvlJc w:val="left"/>
      <w:pPr>
        <w:ind w:left="2944" w:hanging="360"/>
      </w:pPr>
    </w:lvl>
    <w:lvl w:ilvl="4" w:tplc="C6BA5CA4" w:tentative="1">
      <w:start w:val="1"/>
      <w:numFmt w:val="lowerLetter"/>
      <w:lvlText w:val="%5."/>
      <w:lvlJc w:val="left"/>
      <w:pPr>
        <w:ind w:left="3664" w:hanging="360"/>
      </w:pPr>
    </w:lvl>
    <w:lvl w:ilvl="5" w:tplc="5204B3B0" w:tentative="1">
      <w:start w:val="1"/>
      <w:numFmt w:val="lowerRoman"/>
      <w:lvlText w:val="%6."/>
      <w:lvlJc w:val="right"/>
      <w:pPr>
        <w:ind w:left="4384" w:hanging="180"/>
      </w:pPr>
    </w:lvl>
    <w:lvl w:ilvl="6" w:tplc="0D6C3B84" w:tentative="1">
      <w:start w:val="1"/>
      <w:numFmt w:val="decimal"/>
      <w:lvlText w:val="%7."/>
      <w:lvlJc w:val="left"/>
      <w:pPr>
        <w:ind w:left="5104" w:hanging="360"/>
      </w:pPr>
    </w:lvl>
    <w:lvl w:ilvl="7" w:tplc="B13CCC94" w:tentative="1">
      <w:start w:val="1"/>
      <w:numFmt w:val="lowerLetter"/>
      <w:lvlText w:val="%8."/>
      <w:lvlJc w:val="left"/>
      <w:pPr>
        <w:ind w:left="5824" w:hanging="360"/>
      </w:pPr>
    </w:lvl>
    <w:lvl w:ilvl="8" w:tplc="E19EE92A" w:tentative="1">
      <w:start w:val="1"/>
      <w:numFmt w:val="lowerRoman"/>
      <w:lvlText w:val="%9."/>
      <w:lvlJc w:val="right"/>
      <w:pPr>
        <w:ind w:left="6544" w:hanging="180"/>
      </w:pPr>
    </w:lvl>
  </w:abstractNum>
  <w:abstractNum w:abstractNumId="19" w15:restartNumberingAfterBreak="0">
    <w:nsid w:val="72920FCB"/>
    <w:multiLevelType w:val="hybridMultilevel"/>
    <w:tmpl w:val="1C788B2E"/>
    <w:lvl w:ilvl="0" w:tplc="876A8DAA">
      <w:start w:val="1"/>
      <w:numFmt w:val="decimal"/>
      <w:lvlText w:val="%1."/>
      <w:lvlJc w:val="left"/>
      <w:pPr>
        <w:ind w:left="720" w:hanging="360"/>
      </w:pPr>
    </w:lvl>
    <w:lvl w:ilvl="1" w:tplc="31A29D84" w:tentative="1">
      <w:start w:val="1"/>
      <w:numFmt w:val="lowerLetter"/>
      <w:lvlText w:val="%2."/>
      <w:lvlJc w:val="left"/>
      <w:pPr>
        <w:ind w:left="1440" w:hanging="360"/>
      </w:pPr>
    </w:lvl>
    <w:lvl w:ilvl="2" w:tplc="6402FF2A" w:tentative="1">
      <w:start w:val="1"/>
      <w:numFmt w:val="lowerRoman"/>
      <w:lvlText w:val="%3."/>
      <w:lvlJc w:val="right"/>
      <w:pPr>
        <w:ind w:left="2160" w:hanging="180"/>
      </w:pPr>
    </w:lvl>
    <w:lvl w:ilvl="3" w:tplc="A5DC8956" w:tentative="1">
      <w:start w:val="1"/>
      <w:numFmt w:val="decimal"/>
      <w:lvlText w:val="%4."/>
      <w:lvlJc w:val="left"/>
      <w:pPr>
        <w:ind w:left="2880" w:hanging="360"/>
      </w:pPr>
    </w:lvl>
    <w:lvl w:ilvl="4" w:tplc="17C414E2" w:tentative="1">
      <w:start w:val="1"/>
      <w:numFmt w:val="lowerLetter"/>
      <w:lvlText w:val="%5."/>
      <w:lvlJc w:val="left"/>
      <w:pPr>
        <w:ind w:left="3600" w:hanging="360"/>
      </w:pPr>
    </w:lvl>
    <w:lvl w:ilvl="5" w:tplc="995CF740" w:tentative="1">
      <w:start w:val="1"/>
      <w:numFmt w:val="lowerRoman"/>
      <w:lvlText w:val="%6."/>
      <w:lvlJc w:val="right"/>
      <w:pPr>
        <w:ind w:left="4320" w:hanging="180"/>
      </w:pPr>
    </w:lvl>
    <w:lvl w:ilvl="6" w:tplc="F8CEADD6" w:tentative="1">
      <w:start w:val="1"/>
      <w:numFmt w:val="decimal"/>
      <w:lvlText w:val="%7."/>
      <w:lvlJc w:val="left"/>
      <w:pPr>
        <w:ind w:left="5040" w:hanging="360"/>
      </w:pPr>
    </w:lvl>
    <w:lvl w:ilvl="7" w:tplc="89585676" w:tentative="1">
      <w:start w:val="1"/>
      <w:numFmt w:val="lowerLetter"/>
      <w:lvlText w:val="%8."/>
      <w:lvlJc w:val="left"/>
      <w:pPr>
        <w:ind w:left="5760" w:hanging="360"/>
      </w:pPr>
    </w:lvl>
    <w:lvl w:ilvl="8" w:tplc="5A76D538" w:tentative="1">
      <w:start w:val="1"/>
      <w:numFmt w:val="lowerRoman"/>
      <w:lvlText w:val="%9."/>
      <w:lvlJc w:val="right"/>
      <w:pPr>
        <w:ind w:left="6480" w:hanging="180"/>
      </w:pPr>
    </w:lvl>
  </w:abstractNum>
  <w:abstractNum w:abstractNumId="20" w15:restartNumberingAfterBreak="0">
    <w:nsid w:val="785641D7"/>
    <w:multiLevelType w:val="hybridMultilevel"/>
    <w:tmpl w:val="A0DC95CC"/>
    <w:lvl w:ilvl="0" w:tplc="C022887C">
      <w:start w:val="1"/>
      <w:numFmt w:val="decimal"/>
      <w:lvlText w:val="%1."/>
      <w:lvlJc w:val="left"/>
      <w:pPr>
        <w:ind w:left="720" w:hanging="360"/>
      </w:pPr>
    </w:lvl>
    <w:lvl w:ilvl="1" w:tplc="6FA0B958" w:tentative="1">
      <w:start w:val="1"/>
      <w:numFmt w:val="lowerLetter"/>
      <w:lvlText w:val="%2."/>
      <w:lvlJc w:val="left"/>
      <w:pPr>
        <w:ind w:left="1440" w:hanging="360"/>
      </w:pPr>
    </w:lvl>
    <w:lvl w:ilvl="2" w:tplc="151AC7E8" w:tentative="1">
      <w:start w:val="1"/>
      <w:numFmt w:val="lowerRoman"/>
      <w:lvlText w:val="%3."/>
      <w:lvlJc w:val="right"/>
      <w:pPr>
        <w:ind w:left="2160" w:hanging="180"/>
      </w:pPr>
    </w:lvl>
    <w:lvl w:ilvl="3" w:tplc="A052EA4C" w:tentative="1">
      <w:start w:val="1"/>
      <w:numFmt w:val="decimal"/>
      <w:lvlText w:val="%4."/>
      <w:lvlJc w:val="left"/>
      <w:pPr>
        <w:ind w:left="2880" w:hanging="360"/>
      </w:pPr>
    </w:lvl>
    <w:lvl w:ilvl="4" w:tplc="E6C6D35C" w:tentative="1">
      <w:start w:val="1"/>
      <w:numFmt w:val="lowerLetter"/>
      <w:lvlText w:val="%5."/>
      <w:lvlJc w:val="left"/>
      <w:pPr>
        <w:ind w:left="3600" w:hanging="360"/>
      </w:pPr>
    </w:lvl>
    <w:lvl w:ilvl="5" w:tplc="1130B3EE" w:tentative="1">
      <w:start w:val="1"/>
      <w:numFmt w:val="lowerRoman"/>
      <w:lvlText w:val="%6."/>
      <w:lvlJc w:val="right"/>
      <w:pPr>
        <w:ind w:left="4320" w:hanging="180"/>
      </w:pPr>
    </w:lvl>
    <w:lvl w:ilvl="6" w:tplc="2C0AE376" w:tentative="1">
      <w:start w:val="1"/>
      <w:numFmt w:val="decimal"/>
      <w:lvlText w:val="%7."/>
      <w:lvlJc w:val="left"/>
      <w:pPr>
        <w:ind w:left="5040" w:hanging="360"/>
      </w:pPr>
    </w:lvl>
    <w:lvl w:ilvl="7" w:tplc="A0A45B6E" w:tentative="1">
      <w:start w:val="1"/>
      <w:numFmt w:val="lowerLetter"/>
      <w:lvlText w:val="%8."/>
      <w:lvlJc w:val="left"/>
      <w:pPr>
        <w:ind w:left="5760" w:hanging="360"/>
      </w:pPr>
    </w:lvl>
    <w:lvl w:ilvl="8" w:tplc="120809FE" w:tentative="1">
      <w:start w:val="1"/>
      <w:numFmt w:val="lowerRoman"/>
      <w:lvlText w:val="%9."/>
      <w:lvlJc w:val="right"/>
      <w:pPr>
        <w:ind w:left="6480" w:hanging="180"/>
      </w:pPr>
    </w:lvl>
  </w:abstractNum>
  <w:num w:numId="1" w16cid:durableId="232082313">
    <w:abstractNumId w:val="17"/>
  </w:num>
  <w:num w:numId="2" w16cid:durableId="461926620">
    <w:abstractNumId w:val="8"/>
  </w:num>
  <w:num w:numId="3" w16cid:durableId="1496067327">
    <w:abstractNumId w:val="20"/>
  </w:num>
  <w:num w:numId="4" w16cid:durableId="197787866">
    <w:abstractNumId w:val="18"/>
  </w:num>
  <w:num w:numId="5" w16cid:durableId="289750560">
    <w:abstractNumId w:val="5"/>
  </w:num>
  <w:num w:numId="6" w16cid:durableId="186480168">
    <w:abstractNumId w:val="14"/>
  </w:num>
  <w:num w:numId="7" w16cid:durableId="309871988">
    <w:abstractNumId w:val="16"/>
  </w:num>
  <w:num w:numId="8" w16cid:durableId="951670989">
    <w:abstractNumId w:val="15"/>
  </w:num>
  <w:num w:numId="9" w16cid:durableId="1289823878">
    <w:abstractNumId w:val="19"/>
  </w:num>
  <w:num w:numId="10" w16cid:durableId="1223099425">
    <w:abstractNumId w:val="0"/>
  </w:num>
  <w:num w:numId="11" w16cid:durableId="377239419">
    <w:abstractNumId w:val="2"/>
  </w:num>
  <w:num w:numId="12" w16cid:durableId="445851462">
    <w:abstractNumId w:val="3"/>
  </w:num>
  <w:num w:numId="13" w16cid:durableId="1679652756">
    <w:abstractNumId w:val="9"/>
  </w:num>
  <w:num w:numId="14" w16cid:durableId="306054352">
    <w:abstractNumId w:val="10"/>
  </w:num>
  <w:num w:numId="15" w16cid:durableId="1068960965">
    <w:abstractNumId w:val="12"/>
  </w:num>
  <w:num w:numId="16" w16cid:durableId="677731377">
    <w:abstractNumId w:val="1"/>
  </w:num>
  <w:num w:numId="17" w16cid:durableId="763458204">
    <w:abstractNumId w:val="11"/>
  </w:num>
  <w:num w:numId="18" w16cid:durableId="598829694">
    <w:abstractNumId w:val="6"/>
  </w:num>
  <w:num w:numId="19" w16cid:durableId="1726220350">
    <w:abstractNumId w:val="4"/>
  </w:num>
  <w:num w:numId="20" w16cid:durableId="1891920525">
    <w:abstractNumId w:val="7"/>
  </w:num>
  <w:num w:numId="21" w16cid:durableId="1318917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03"/>
    <w:rsid w:val="000024A8"/>
    <w:rsid w:val="00007DD6"/>
    <w:rsid w:val="00012DEC"/>
    <w:rsid w:val="00015D7D"/>
    <w:rsid w:val="0002076B"/>
    <w:rsid w:val="00020B08"/>
    <w:rsid w:val="00022E08"/>
    <w:rsid w:val="000255E9"/>
    <w:rsid w:val="000270DF"/>
    <w:rsid w:val="00030218"/>
    <w:rsid w:val="00032965"/>
    <w:rsid w:val="00033402"/>
    <w:rsid w:val="000407BB"/>
    <w:rsid w:val="00040A87"/>
    <w:rsid w:val="0004352C"/>
    <w:rsid w:val="00061F46"/>
    <w:rsid w:val="00084139"/>
    <w:rsid w:val="000A096C"/>
    <w:rsid w:val="000B08E5"/>
    <w:rsid w:val="000C07A0"/>
    <w:rsid w:val="000E1929"/>
    <w:rsid w:val="000E1CA7"/>
    <w:rsid w:val="000E2D3F"/>
    <w:rsid w:val="000F028E"/>
    <w:rsid w:val="000F083C"/>
    <w:rsid w:val="001011A3"/>
    <w:rsid w:val="0012052B"/>
    <w:rsid w:val="001218AA"/>
    <w:rsid w:val="00134426"/>
    <w:rsid w:val="001433BF"/>
    <w:rsid w:val="001A2321"/>
    <w:rsid w:val="001A5128"/>
    <w:rsid w:val="001B3835"/>
    <w:rsid w:val="001C24D8"/>
    <w:rsid w:val="001C7EC3"/>
    <w:rsid w:val="001D30AB"/>
    <w:rsid w:val="001D7276"/>
    <w:rsid w:val="001E0342"/>
    <w:rsid w:val="001E09C9"/>
    <w:rsid w:val="001E2767"/>
    <w:rsid w:val="001E601F"/>
    <w:rsid w:val="001F05FB"/>
    <w:rsid w:val="001F0F8B"/>
    <w:rsid w:val="001F60DB"/>
    <w:rsid w:val="0020147A"/>
    <w:rsid w:val="0021696E"/>
    <w:rsid w:val="00221283"/>
    <w:rsid w:val="0025391A"/>
    <w:rsid w:val="002649DF"/>
    <w:rsid w:val="00266D84"/>
    <w:rsid w:val="002829DF"/>
    <w:rsid w:val="002835CC"/>
    <w:rsid w:val="00284786"/>
    <w:rsid w:val="002A2047"/>
    <w:rsid w:val="002A3266"/>
    <w:rsid w:val="002A3FFD"/>
    <w:rsid w:val="002B6954"/>
    <w:rsid w:val="002C7734"/>
    <w:rsid w:val="002D63A4"/>
    <w:rsid w:val="002D70E9"/>
    <w:rsid w:val="002E0849"/>
    <w:rsid w:val="002E4EDD"/>
    <w:rsid w:val="002F2418"/>
    <w:rsid w:val="002F7B68"/>
    <w:rsid w:val="002F7EE9"/>
    <w:rsid w:val="003116AA"/>
    <w:rsid w:val="003131E1"/>
    <w:rsid w:val="00315D3B"/>
    <w:rsid w:val="00317D85"/>
    <w:rsid w:val="00322395"/>
    <w:rsid w:val="0032648F"/>
    <w:rsid w:val="00330C8B"/>
    <w:rsid w:val="003359D0"/>
    <w:rsid w:val="003374AC"/>
    <w:rsid w:val="0034076C"/>
    <w:rsid w:val="0034104A"/>
    <w:rsid w:val="003426E1"/>
    <w:rsid w:val="0034761A"/>
    <w:rsid w:val="003501CB"/>
    <w:rsid w:val="00351EF6"/>
    <w:rsid w:val="00360829"/>
    <w:rsid w:val="00366FE1"/>
    <w:rsid w:val="00367D93"/>
    <w:rsid w:val="003719C8"/>
    <w:rsid w:val="00380DD1"/>
    <w:rsid w:val="003A2800"/>
    <w:rsid w:val="003A7F1F"/>
    <w:rsid w:val="003B142D"/>
    <w:rsid w:val="003B1D58"/>
    <w:rsid w:val="003E2DA7"/>
    <w:rsid w:val="003F338F"/>
    <w:rsid w:val="003F39AF"/>
    <w:rsid w:val="003F6085"/>
    <w:rsid w:val="003F709A"/>
    <w:rsid w:val="0040311D"/>
    <w:rsid w:val="00403ABC"/>
    <w:rsid w:val="004262A8"/>
    <w:rsid w:val="0044186E"/>
    <w:rsid w:val="0044216B"/>
    <w:rsid w:val="00446B86"/>
    <w:rsid w:val="004530C7"/>
    <w:rsid w:val="00460DA4"/>
    <w:rsid w:val="00465F17"/>
    <w:rsid w:val="0047690B"/>
    <w:rsid w:val="0048050F"/>
    <w:rsid w:val="004874DB"/>
    <w:rsid w:val="004B2C48"/>
    <w:rsid w:val="004B44B3"/>
    <w:rsid w:val="004D54CC"/>
    <w:rsid w:val="004E04AB"/>
    <w:rsid w:val="004E2CF5"/>
    <w:rsid w:val="004E4EB9"/>
    <w:rsid w:val="004F1B4D"/>
    <w:rsid w:val="005007C2"/>
    <w:rsid w:val="0050123A"/>
    <w:rsid w:val="00503709"/>
    <w:rsid w:val="00522691"/>
    <w:rsid w:val="005279A7"/>
    <w:rsid w:val="005447AC"/>
    <w:rsid w:val="00546D3B"/>
    <w:rsid w:val="0057011E"/>
    <w:rsid w:val="00572428"/>
    <w:rsid w:val="00572B1D"/>
    <w:rsid w:val="00597411"/>
    <w:rsid w:val="005A1712"/>
    <w:rsid w:val="005A49D0"/>
    <w:rsid w:val="005A7D83"/>
    <w:rsid w:val="005B3271"/>
    <w:rsid w:val="005B3639"/>
    <w:rsid w:val="005B47FC"/>
    <w:rsid w:val="005E2D03"/>
    <w:rsid w:val="005E5FA3"/>
    <w:rsid w:val="005E6556"/>
    <w:rsid w:val="005E6E59"/>
    <w:rsid w:val="005F639B"/>
    <w:rsid w:val="00606DD9"/>
    <w:rsid w:val="006120DD"/>
    <w:rsid w:val="00622C14"/>
    <w:rsid w:val="00623926"/>
    <w:rsid w:val="0062553D"/>
    <w:rsid w:val="006255C0"/>
    <w:rsid w:val="006305CF"/>
    <w:rsid w:val="0065144C"/>
    <w:rsid w:val="00652A20"/>
    <w:rsid w:val="00664E45"/>
    <w:rsid w:val="00670A28"/>
    <w:rsid w:val="0068764C"/>
    <w:rsid w:val="00690502"/>
    <w:rsid w:val="006A6175"/>
    <w:rsid w:val="006B3BAB"/>
    <w:rsid w:val="006D1FCD"/>
    <w:rsid w:val="006D4FEA"/>
    <w:rsid w:val="006E4595"/>
    <w:rsid w:val="006E6DEC"/>
    <w:rsid w:val="006E79C9"/>
    <w:rsid w:val="006F5870"/>
    <w:rsid w:val="007126DF"/>
    <w:rsid w:val="0071317C"/>
    <w:rsid w:val="0073189B"/>
    <w:rsid w:val="0074015C"/>
    <w:rsid w:val="00753C1F"/>
    <w:rsid w:val="00762C12"/>
    <w:rsid w:val="00771630"/>
    <w:rsid w:val="007738C7"/>
    <w:rsid w:val="00774C23"/>
    <w:rsid w:val="0078373A"/>
    <w:rsid w:val="00784753"/>
    <w:rsid w:val="007942D9"/>
    <w:rsid w:val="007A6726"/>
    <w:rsid w:val="007B0687"/>
    <w:rsid w:val="007C0A99"/>
    <w:rsid w:val="007C1057"/>
    <w:rsid w:val="007C7524"/>
    <w:rsid w:val="007D2B52"/>
    <w:rsid w:val="007D5043"/>
    <w:rsid w:val="007F67E1"/>
    <w:rsid w:val="00816B79"/>
    <w:rsid w:val="00825CFA"/>
    <w:rsid w:val="00833677"/>
    <w:rsid w:val="0085243D"/>
    <w:rsid w:val="008614FA"/>
    <w:rsid w:val="00864DD9"/>
    <w:rsid w:val="00871DE7"/>
    <w:rsid w:val="00876DB7"/>
    <w:rsid w:val="00892F9E"/>
    <w:rsid w:val="008A1513"/>
    <w:rsid w:val="008A1FBD"/>
    <w:rsid w:val="008A23CB"/>
    <w:rsid w:val="008B324D"/>
    <w:rsid w:val="008B4B8A"/>
    <w:rsid w:val="008B4E46"/>
    <w:rsid w:val="008C1520"/>
    <w:rsid w:val="008C66FB"/>
    <w:rsid w:val="008C69CF"/>
    <w:rsid w:val="008E1EF9"/>
    <w:rsid w:val="008E3D72"/>
    <w:rsid w:val="008F0008"/>
    <w:rsid w:val="008F32B7"/>
    <w:rsid w:val="008F595F"/>
    <w:rsid w:val="008F5CAB"/>
    <w:rsid w:val="008F710F"/>
    <w:rsid w:val="00900C6C"/>
    <w:rsid w:val="00913B4F"/>
    <w:rsid w:val="0092036E"/>
    <w:rsid w:val="00925479"/>
    <w:rsid w:val="00933003"/>
    <w:rsid w:val="009576EF"/>
    <w:rsid w:val="009604B3"/>
    <w:rsid w:val="00962124"/>
    <w:rsid w:val="00962617"/>
    <w:rsid w:val="0098220C"/>
    <w:rsid w:val="0098437A"/>
    <w:rsid w:val="00993DCB"/>
    <w:rsid w:val="009A1460"/>
    <w:rsid w:val="009B4498"/>
    <w:rsid w:val="009B7EB3"/>
    <w:rsid w:val="009D237A"/>
    <w:rsid w:val="009E5DDC"/>
    <w:rsid w:val="009F6CAF"/>
    <w:rsid w:val="00A01426"/>
    <w:rsid w:val="00A04E29"/>
    <w:rsid w:val="00A12E0A"/>
    <w:rsid w:val="00A5017C"/>
    <w:rsid w:val="00A50F48"/>
    <w:rsid w:val="00A53081"/>
    <w:rsid w:val="00A57A66"/>
    <w:rsid w:val="00A6207F"/>
    <w:rsid w:val="00A65787"/>
    <w:rsid w:val="00A7557C"/>
    <w:rsid w:val="00A75D9C"/>
    <w:rsid w:val="00A92ABD"/>
    <w:rsid w:val="00AA5533"/>
    <w:rsid w:val="00AB0D28"/>
    <w:rsid w:val="00AD2284"/>
    <w:rsid w:val="00AD3D31"/>
    <w:rsid w:val="00AE644F"/>
    <w:rsid w:val="00B00450"/>
    <w:rsid w:val="00B1683D"/>
    <w:rsid w:val="00B1747E"/>
    <w:rsid w:val="00B27C2D"/>
    <w:rsid w:val="00B45F64"/>
    <w:rsid w:val="00B52155"/>
    <w:rsid w:val="00B7082F"/>
    <w:rsid w:val="00B70D67"/>
    <w:rsid w:val="00B71A0B"/>
    <w:rsid w:val="00B77337"/>
    <w:rsid w:val="00B77B40"/>
    <w:rsid w:val="00B84CF9"/>
    <w:rsid w:val="00B917A3"/>
    <w:rsid w:val="00B94AD2"/>
    <w:rsid w:val="00B97F8D"/>
    <w:rsid w:val="00BA65B4"/>
    <w:rsid w:val="00BB04F6"/>
    <w:rsid w:val="00BB2DB7"/>
    <w:rsid w:val="00BD2D40"/>
    <w:rsid w:val="00BD5955"/>
    <w:rsid w:val="00BE18D2"/>
    <w:rsid w:val="00BF1BD6"/>
    <w:rsid w:val="00C143F1"/>
    <w:rsid w:val="00C2184E"/>
    <w:rsid w:val="00C21D6D"/>
    <w:rsid w:val="00C242F0"/>
    <w:rsid w:val="00C5158B"/>
    <w:rsid w:val="00C63C3F"/>
    <w:rsid w:val="00C7617C"/>
    <w:rsid w:val="00C76310"/>
    <w:rsid w:val="00C916CD"/>
    <w:rsid w:val="00CA68B8"/>
    <w:rsid w:val="00CC044A"/>
    <w:rsid w:val="00CC6CFE"/>
    <w:rsid w:val="00CD1DA6"/>
    <w:rsid w:val="00CD4381"/>
    <w:rsid w:val="00CE7E63"/>
    <w:rsid w:val="00CF136C"/>
    <w:rsid w:val="00CF1923"/>
    <w:rsid w:val="00D02612"/>
    <w:rsid w:val="00D129A6"/>
    <w:rsid w:val="00D43FF2"/>
    <w:rsid w:val="00D54185"/>
    <w:rsid w:val="00D6428C"/>
    <w:rsid w:val="00D802B1"/>
    <w:rsid w:val="00D83365"/>
    <w:rsid w:val="00D83E6D"/>
    <w:rsid w:val="00DA07DE"/>
    <w:rsid w:val="00DA4800"/>
    <w:rsid w:val="00DC07EB"/>
    <w:rsid w:val="00DC194E"/>
    <w:rsid w:val="00DC5AE6"/>
    <w:rsid w:val="00DD2D49"/>
    <w:rsid w:val="00DE2ACD"/>
    <w:rsid w:val="00E014C7"/>
    <w:rsid w:val="00E11DE9"/>
    <w:rsid w:val="00E14B50"/>
    <w:rsid w:val="00E24609"/>
    <w:rsid w:val="00E24A82"/>
    <w:rsid w:val="00E26BC9"/>
    <w:rsid w:val="00E41193"/>
    <w:rsid w:val="00E45634"/>
    <w:rsid w:val="00E55F83"/>
    <w:rsid w:val="00E63245"/>
    <w:rsid w:val="00E7069F"/>
    <w:rsid w:val="00E7125F"/>
    <w:rsid w:val="00E7305D"/>
    <w:rsid w:val="00E877DF"/>
    <w:rsid w:val="00E9070C"/>
    <w:rsid w:val="00EB708F"/>
    <w:rsid w:val="00EB79F1"/>
    <w:rsid w:val="00EC4063"/>
    <w:rsid w:val="00EE5784"/>
    <w:rsid w:val="00EF2698"/>
    <w:rsid w:val="00F02714"/>
    <w:rsid w:val="00F128E5"/>
    <w:rsid w:val="00F223F1"/>
    <w:rsid w:val="00F43212"/>
    <w:rsid w:val="00F62B91"/>
    <w:rsid w:val="00F63B16"/>
    <w:rsid w:val="00F66D3F"/>
    <w:rsid w:val="00F930F9"/>
    <w:rsid w:val="00FA5301"/>
    <w:rsid w:val="00FC002B"/>
    <w:rsid w:val="00FD171E"/>
    <w:rsid w:val="00FD21F7"/>
    <w:rsid w:val="00FD4CAF"/>
    <w:rsid w:val="00FF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05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w Cen MT" w:eastAsiaTheme="minorHAnsi" w:hAnsi="Tw Cen MT"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612"/>
    <w:pPr>
      <w:tabs>
        <w:tab w:val="center" w:pos="4680"/>
        <w:tab w:val="right" w:pos="9360"/>
      </w:tabs>
    </w:pPr>
  </w:style>
  <w:style w:type="character" w:customStyle="1" w:styleId="HeaderChar">
    <w:name w:val="Header Char"/>
    <w:basedOn w:val="DefaultParagraphFont"/>
    <w:link w:val="Header"/>
    <w:uiPriority w:val="99"/>
    <w:rsid w:val="00D02612"/>
  </w:style>
  <w:style w:type="paragraph" w:styleId="Footer">
    <w:name w:val="footer"/>
    <w:basedOn w:val="Normal"/>
    <w:link w:val="FooterChar"/>
    <w:uiPriority w:val="99"/>
    <w:unhideWhenUsed/>
    <w:rsid w:val="00D02612"/>
    <w:pPr>
      <w:tabs>
        <w:tab w:val="center" w:pos="4680"/>
        <w:tab w:val="right" w:pos="9360"/>
      </w:tabs>
    </w:pPr>
  </w:style>
  <w:style w:type="character" w:customStyle="1" w:styleId="FooterChar">
    <w:name w:val="Footer Char"/>
    <w:basedOn w:val="DefaultParagraphFont"/>
    <w:link w:val="Footer"/>
    <w:uiPriority w:val="99"/>
    <w:rsid w:val="00D02612"/>
  </w:style>
  <w:style w:type="paragraph" w:styleId="ListParagraph">
    <w:name w:val="List Paragraph"/>
    <w:basedOn w:val="Normal"/>
    <w:uiPriority w:val="34"/>
    <w:qFormat/>
    <w:rsid w:val="00D802B1"/>
    <w:pPr>
      <w:ind w:left="720"/>
      <w:contextualSpacing/>
    </w:pPr>
  </w:style>
  <w:style w:type="paragraph" w:styleId="BalloonText">
    <w:name w:val="Balloon Text"/>
    <w:basedOn w:val="Normal"/>
    <w:link w:val="BalloonTextChar"/>
    <w:uiPriority w:val="99"/>
    <w:semiHidden/>
    <w:unhideWhenUsed/>
    <w:rsid w:val="00762C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C12"/>
    <w:rPr>
      <w:rFonts w:ascii="Segoe UI" w:hAnsi="Segoe UI" w:cs="Segoe UI"/>
      <w:sz w:val="18"/>
      <w:szCs w:val="18"/>
    </w:rPr>
  </w:style>
  <w:style w:type="paragraph" w:styleId="FootnoteText">
    <w:name w:val="footnote text"/>
    <w:basedOn w:val="Normal"/>
    <w:link w:val="FootnoteTextChar"/>
    <w:uiPriority w:val="99"/>
    <w:semiHidden/>
    <w:unhideWhenUsed/>
    <w:rsid w:val="003131E1"/>
    <w:rPr>
      <w:sz w:val="20"/>
      <w:szCs w:val="20"/>
    </w:rPr>
  </w:style>
  <w:style w:type="character" w:customStyle="1" w:styleId="FootnoteTextChar">
    <w:name w:val="Footnote Text Char"/>
    <w:basedOn w:val="DefaultParagraphFont"/>
    <w:link w:val="FootnoteText"/>
    <w:uiPriority w:val="99"/>
    <w:semiHidden/>
    <w:rsid w:val="003131E1"/>
    <w:rPr>
      <w:sz w:val="20"/>
      <w:szCs w:val="20"/>
    </w:rPr>
  </w:style>
  <w:style w:type="character" w:styleId="FootnoteReference">
    <w:name w:val="footnote reference"/>
    <w:basedOn w:val="DefaultParagraphFont"/>
    <w:uiPriority w:val="99"/>
    <w:semiHidden/>
    <w:unhideWhenUsed/>
    <w:rsid w:val="003131E1"/>
    <w:rPr>
      <w:vertAlign w:val="superscript"/>
    </w:rPr>
  </w:style>
  <w:style w:type="character" w:styleId="CommentReference">
    <w:name w:val="annotation reference"/>
    <w:basedOn w:val="DefaultParagraphFont"/>
    <w:uiPriority w:val="99"/>
    <w:semiHidden/>
    <w:unhideWhenUsed/>
    <w:rsid w:val="00F02714"/>
    <w:rPr>
      <w:sz w:val="16"/>
      <w:szCs w:val="16"/>
    </w:rPr>
  </w:style>
  <w:style w:type="paragraph" w:styleId="CommentText">
    <w:name w:val="annotation text"/>
    <w:basedOn w:val="Normal"/>
    <w:link w:val="CommentTextChar"/>
    <w:uiPriority w:val="99"/>
    <w:semiHidden/>
    <w:unhideWhenUsed/>
    <w:rsid w:val="00F02714"/>
    <w:rPr>
      <w:sz w:val="20"/>
      <w:szCs w:val="20"/>
    </w:rPr>
  </w:style>
  <w:style w:type="character" w:customStyle="1" w:styleId="CommentTextChar">
    <w:name w:val="Comment Text Char"/>
    <w:basedOn w:val="DefaultParagraphFont"/>
    <w:link w:val="CommentText"/>
    <w:uiPriority w:val="99"/>
    <w:semiHidden/>
    <w:rsid w:val="00F02714"/>
    <w:rPr>
      <w:sz w:val="20"/>
      <w:szCs w:val="20"/>
    </w:rPr>
  </w:style>
  <w:style w:type="paragraph" w:styleId="CommentSubject">
    <w:name w:val="annotation subject"/>
    <w:basedOn w:val="CommentText"/>
    <w:next w:val="CommentText"/>
    <w:link w:val="CommentSubjectChar"/>
    <w:uiPriority w:val="99"/>
    <w:semiHidden/>
    <w:unhideWhenUsed/>
    <w:rsid w:val="00F02714"/>
    <w:rPr>
      <w:b/>
      <w:bCs/>
    </w:rPr>
  </w:style>
  <w:style w:type="character" w:customStyle="1" w:styleId="CommentSubjectChar">
    <w:name w:val="Comment Subject Char"/>
    <w:basedOn w:val="CommentTextChar"/>
    <w:link w:val="CommentSubject"/>
    <w:uiPriority w:val="99"/>
    <w:semiHidden/>
    <w:rsid w:val="00F02714"/>
    <w:rPr>
      <w:b/>
      <w:bCs/>
      <w:sz w:val="20"/>
      <w:szCs w:val="20"/>
    </w:rPr>
  </w:style>
  <w:style w:type="paragraph" w:styleId="Revision">
    <w:name w:val="Revision"/>
    <w:hidden/>
    <w:uiPriority w:val="99"/>
    <w:semiHidden/>
    <w:rsid w:val="00F02714"/>
  </w:style>
  <w:style w:type="paragraph" w:customStyle="1" w:styleId="RulesSub-Paragraph">
    <w:name w:val="Rules: Sub-Paragraph"/>
    <w:basedOn w:val="Normal"/>
    <w:rsid w:val="00AB0D28"/>
    <w:pPr>
      <w:ind w:left="1440" w:hanging="360"/>
      <w:jc w:val="both"/>
    </w:pPr>
    <w:rPr>
      <w:rFonts w:ascii="Times New Roman" w:eastAsia="Times New Roman" w:hAnsi="Times New Roman" w:cs="Times New Roman"/>
      <w:sz w:val="22"/>
      <w:szCs w:val="20"/>
    </w:rPr>
  </w:style>
  <w:style w:type="paragraph" w:customStyle="1" w:styleId="RulesSub-section">
    <w:name w:val="Rules: Sub-section"/>
    <w:basedOn w:val="Normal"/>
    <w:rsid w:val="00AB0D28"/>
    <w:pPr>
      <w:ind w:left="720" w:hanging="360"/>
      <w:jc w:val="both"/>
    </w:pPr>
    <w:rPr>
      <w:rFonts w:ascii="Times New Roman" w:eastAsia="Times New Roman" w:hAnsi="Times New Roman" w:cs="Times New Roman"/>
      <w:sz w:val="22"/>
      <w:szCs w:val="20"/>
    </w:rPr>
  </w:style>
  <w:style w:type="paragraph" w:customStyle="1" w:styleId="RulesParagraph">
    <w:name w:val="Rules: Paragraph"/>
    <w:basedOn w:val="Normal"/>
    <w:rsid w:val="00AB0D28"/>
    <w:pPr>
      <w:ind w:left="1080" w:hanging="360"/>
      <w:jc w:val="both"/>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 D O C S ! 2 0 8 8 4 7 5 9 . 1 < / d o c u m e n t i d >  
     < s e n d e r i d > J B R O W N E < / s e n d e r i d >  
     < s e n d e r e m a i l > J B R O W N E @ V E R R I L L D A N A . C O M < / s e n d e r e m a i l >  
     < l a s t m o d i f i e d > 2 0 2 2 - 0 9 - 1 6 T 1 4 : 2 9 : 0 0 . 0 0 0 0 0 0 0 - 0 4 : 0 0 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EBD88-25B3-4064-BF55-39A0FDD97821}">
  <ds:schemaRefs>
    <ds:schemaRef ds:uri="http://www.imanage.com/work/xmlschema"/>
  </ds:schemaRefs>
</ds:datastoreItem>
</file>

<file path=customXml/itemProps2.xml><?xml version="1.0" encoding="utf-8"?>
<ds:datastoreItem xmlns:ds="http://schemas.openxmlformats.org/officeDocument/2006/customXml" ds:itemID="{A9FEC91A-472D-4199-970F-0209CE08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5321</Words>
  <Characters>30334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1900-01-01T05:00:00Z</cp:lastPrinted>
  <dcterms:created xsi:type="dcterms:W3CDTF">2024-08-20T12:20:00Z</dcterms:created>
  <dcterms:modified xsi:type="dcterms:W3CDTF">2024-08-20T12:20:00Z</dcterms:modified>
</cp:coreProperties>
</file>